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QCAAtablestyle3"/>
        <w:tblpPr w:leftFromText="180" w:rightFromText="180" w:vertAnchor="text" w:horzAnchor="margin" w:tblpX="-289" w:tblpY="82"/>
        <w:tblW w:w="5138" w:type="pct"/>
        <w:tblInd w:w="0" w:type="dxa"/>
        <w:tblLook w:val="04A0" w:firstRow="1" w:lastRow="0" w:firstColumn="1" w:lastColumn="0" w:noHBand="0" w:noVBand="1"/>
      </w:tblPr>
      <w:tblGrid>
        <w:gridCol w:w="1646"/>
        <w:gridCol w:w="5287"/>
        <w:gridCol w:w="3812"/>
      </w:tblGrid>
      <w:tr w:rsidR="00E31E30" w:rsidRPr="00FD0A34" w14:paraId="47D7CDF1" w14:textId="77777777" w:rsidTr="002B6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66" w:type="pct"/>
            <w:vMerge w:val="restart"/>
            <w:tcBorders>
              <w:top w:val="single" w:sz="12" w:space="0" w:color="auto"/>
              <w:left w:val="single" w:sz="4" w:space="0" w:color="A6A8AB"/>
            </w:tcBorders>
            <w:shd w:val="clear" w:color="auto" w:fill="9CC2E5" w:themeFill="accent1" w:themeFillTint="99"/>
            <w:tcMar>
              <w:left w:w="113" w:type="dxa"/>
              <w:right w:w="113" w:type="dxa"/>
            </w:tcMar>
            <w:vAlign w:val="center"/>
          </w:tcPr>
          <w:p w14:paraId="60787B2B" w14:textId="14380CC1" w:rsidR="00E31E30" w:rsidRPr="00FD0A34" w:rsidRDefault="00E31E30" w:rsidP="002B61A1">
            <w:pPr>
              <w:spacing w:before="40" w:after="40"/>
              <w:jc w:val="center"/>
              <w:rPr>
                <w:sz w:val="19"/>
              </w:rPr>
            </w:pPr>
          </w:p>
        </w:tc>
        <w:tc>
          <w:tcPr>
            <w:tcW w:w="4234" w:type="pct"/>
            <w:gridSpan w:val="2"/>
            <w:tcBorders>
              <w:top w:val="single" w:sz="12" w:space="0" w:color="auto"/>
              <w:bottom w:val="single" w:sz="4" w:space="0" w:color="A6A8AB"/>
            </w:tcBorders>
            <w:tcMar>
              <w:left w:w="113" w:type="dxa"/>
              <w:right w:w="113" w:type="dxa"/>
            </w:tcMar>
          </w:tcPr>
          <w:p w14:paraId="091A0FAB" w14:textId="1E4DA329" w:rsidR="00E31E30" w:rsidRPr="00E31E30" w:rsidRDefault="00E31E30" w:rsidP="002B61A1">
            <w:pPr>
              <w:keepNext/>
              <w:keepLines/>
              <w:spacing w:before="240" w:after="120"/>
              <w:outlineLvl w:val="4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44"/>
              </w:rPr>
              <w:t xml:space="preserve">State High School </w:t>
            </w:r>
          </w:p>
        </w:tc>
      </w:tr>
      <w:tr w:rsidR="00E31E30" w:rsidRPr="00FD0A34" w14:paraId="6FDD5875" w14:textId="77777777" w:rsidTr="002B61A1">
        <w:tc>
          <w:tcPr>
            <w:tcW w:w="766" w:type="pct"/>
            <w:vMerge/>
            <w:tcBorders>
              <w:left w:val="single" w:sz="4" w:space="0" w:color="A6A8AB"/>
            </w:tcBorders>
            <w:shd w:val="clear" w:color="auto" w:fill="9CC2E5" w:themeFill="accent1" w:themeFillTint="99"/>
            <w:tcMar>
              <w:left w:w="113" w:type="dxa"/>
              <w:right w:w="113" w:type="dxa"/>
            </w:tcMar>
          </w:tcPr>
          <w:p w14:paraId="3D046095" w14:textId="77777777" w:rsidR="00E31E30" w:rsidRPr="00FD0A34" w:rsidRDefault="00E31E30" w:rsidP="002B61A1">
            <w:pPr>
              <w:spacing w:before="40" w:after="40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4234" w:type="pct"/>
            <w:gridSpan w:val="2"/>
            <w:tcBorders>
              <w:top w:val="single" w:sz="4" w:space="0" w:color="A6A8AB"/>
            </w:tcBorders>
            <w:tcMar>
              <w:left w:w="113" w:type="dxa"/>
              <w:right w:w="113" w:type="dxa"/>
            </w:tcMar>
            <w:vAlign w:val="center"/>
          </w:tcPr>
          <w:p w14:paraId="6BF9F949" w14:textId="77777777" w:rsidR="00E31E30" w:rsidRPr="00E31E30" w:rsidRDefault="00E31E30" w:rsidP="002B61A1">
            <w:pPr>
              <w:spacing w:before="40" w:after="40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 xml:space="preserve">Student name: </w:t>
            </w:r>
          </w:p>
        </w:tc>
      </w:tr>
      <w:tr w:rsidR="00E31E30" w:rsidRPr="00FD0A34" w14:paraId="153FFFFB" w14:textId="77777777" w:rsidTr="002B61A1">
        <w:trPr>
          <w:trHeight w:val="37"/>
        </w:trPr>
        <w:tc>
          <w:tcPr>
            <w:tcW w:w="766" w:type="pct"/>
            <w:vMerge/>
            <w:tcBorders>
              <w:left w:val="single" w:sz="4" w:space="0" w:color="A6A8AB"/>
            </w:tcBorders>
            <w:shd w:val="clear" w:color="auto" w:fill="9CC2E5" w:themeFill="accent1" w:themeFillTint="99"/>
            <w:tcMar>
              <w:left w:w="113" w:type="dxa"/>
              <w:right w:w="113" w:type="dxa"/>
            </w:tcMar>
          </w:tcPr>
          <w:p w14:paraId="199772EC" w14:textId="77777777" w:rsidR="00E31E30" w:rsidRPr="00FD0A34" w:rsidRDefault="00E31E30" w:rsidP="002B61A1">
            <w:pPr>
              <w:spacing w:before="40" w:after="40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4234" w:type="pct"/>
            <w:gridSpan w:val="2"/>
            <w:tcBorders>
              <w:top w:val="single" w:sz="4" w:space="0" w:color="A6A8AB"/>
              <w:bottom w:val="single" w:sz="4" w:space="0" w:color="A6A8AB"/>
            </w:tcBorders>
            <w:tcMar>
              <w:left w:w="113" w:type="dxa"/>
              <w:right w:w="113" w:type="dxa"/>
            </w:tcMar>
            <w:vAlign w:val="center"/>
          </w:tcPr>
          <w:p w14:paraId="6220894B" w14:textId="3FC9769A" w:rsidR="00E31E30" w:rsidRPr="00E31E30" w:rsidRDefault="00E31E30" w:rsidP="002B61A1">
            <w:pPr>
              <w:spacing w:before="40" w:after="40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Teacher name:</w:t>
            </w:r>
            <w:r w:rsidR="00167CF5">
              <w:rPr>
                <w:rFonts w:cstheme="minorHAnsi"/>
                <w:b/>
                <w:sz w:val="24"/>
              </w:rPr>
              <w:t xml:space="preserve"> Mr Marshall</w:t>
            </w:r>
          </w:p>
        </w:tc>
      </w:tr>
      <w:tr w:rsidR="00E31E30" w:rsidRPr="00FD0A34" w14:paraId="2FB6D069" w14:textId="77777777" w:rsidTr="002B61A1">
        <w:tc>
          <w:tcPr>
            <w:tcW w:w="766" w:type="pct"/>
            <w:vMerge/>
            <w:tcBorders>
              <w:left w:val="single" w:sz="4" w:space="0" w:color="A6A8AB"/>
              <w:bottom w:val="single" w:sz="4" w:space="0" w:color="A6A8AB"/>
            </w:tcBorders>
            <w:shd w:val="clear" w:color="auto" w:fill="9CC2E5" w:themeFill="accent1" w:themeFillTint="99"/>
            <w:tcMar>
              <w:left w:w="113" w:type="dxa"/>
              <w:right w:w="113" w:type="dxa"/>
            </w:tcMar>
          </w:tcPr>
          <w:p w14:paraId="534BEBB7" w14:textId="77777777" w:rsidR="00E31E30" w:rsidRPr="00FD0A34" w:rsidRDefault="00E31E30" w:rsidP="002B61A1">
            <w:pPr>
              <w:spacing w:before="40" w:after="40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2460" w:type="pct"/>
            <w:tcBorders>
              <w:top w:val="single" w:sz="4" w:space="0" w:color="A6A8AB"/>
            </w:tcBorders>
            <w:tcMar>
              <w:left w:w="113" w:type="dxa"/>
              <w:right w:w="113" w:type="dxa"/>
            </w:tcMar>
            <w:vAlign w:val="center"/>
          </w:tcPr>
          <w:p w14:paraId="229EB9C7" w14:textId="38AADC92" w:rsidR="00E31E30" w:rsidRPr="00E31E30" w:rsidRDefault="00E31E30" w:rsidP="002B61A1">
            <w:pPr>
              <w:spacing w:before="40" w:after="40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 xml:space="preserve">Date handed out: </w:t>
            </w:r>
            <w:r w:rsidR="00E3027C">
              <w:rPr>
                <w:rFonts w:cstheme="minorHAnsi"/>
                <w:b/>
                <w:sz w:val="24"/>
              </w:rPr>
              <w:t>1</w:t>
            </w:r>
            <w:r w:rsidR="00D109DA">
              <w:rPr>
                <w:rFonts w:cstheme="minorHAnsi"/>
                <w:b/>
                <w:sz w:val="24"/>
              </w:rPr>
              <w:t>3</w:t>
            </w:r>
            <w:r w:rsidR="00E3027C" w:rsidRPr="00E3027C">
              <w:rPr>
                <w:rFonts w:cstheme="minorHAnsi"/>
                <w:b/>
                <w:sz w:val="24"/>
                <w:vertAlign w:val="superscript"/>
              </w:rPr>
              <w:t>th</w:t>
            </w:r>
            <w:r w:rsidR="00E3027C">
              <w:rPr>
                <w:rFonts w:cstheme="minorHAnsi"/>
                <w:b/>
                <w:sz w:val="24"/>
              </w:rPr>
              <w:t xml:space="preserve"> September 2020</w:t>
            </w:r>
          </w:p>
        </w:tc>
        <w:tc>
          <w:tcPr>
            <w:tcW w:w="1774" w:type="pct"/>
            <w:tcBorders>
              <w:top w:val="single" w:sz="4" w:space="0" w:color="A6A8AB"/>
            </w:tcBorders>
            <w:tcMar>
              <w:left w:w="113" w:type="dxa"/>
              <w:right w:w="113" w:type="dxa"/>
            </w:tcMar>
            <w:vAlign w:val="center"/>
          </w:tcPr>
          <w:p w14:paraId="3E49C928" w14:textId="389EADEB" w:rsidR="00E31E30" w:rsidRPr="00E31E30" w:rsidRDefault="00E31E30" w:rsidP="002B61A1">
            <w:pPr>
              <w:spacing w:before="40" w:after="40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 xml:space="preserve">Date due: </w:t>
            </w:r>
            <w:r w:rsidR="00E3027C">
              <w:rPr>
                <w:rFonts w:cstheme="minorHAnsi"/>
                <w:b/>
                <w:sz w:val="24"/>
              </w:rPr>
              <w:t>20</w:t>
            </w:r>
            <w:r w:rsidR="00E3027C" w:rsidRPr="00E3027C">
              <w:rPr>
                <w:rFonts w:cstheme="minorHAnsi"/>
                <w:b/>
                <w:sz w:val="24"/>
                <w:vertAlign w:val="superscript"/>
              </w:rPr>
              <w:t>th</w:t>
            </w:r>
            <w:r w:rsidR="00E3027C">
              <w:rPr>
                <w:rFonts w:cstheme="minorHAnsi"/>
                <w:b/>
                <w:sz w:val="24"/>
              </w:rPr>
              <w:t xml:space="preserve"> November 2020</w:t>
            </w:r>
          </w:p>
        </w:tc>
      </w:tr>
    </w:tbl>
    <w:p w14:paraId="13660D8F" w14:textId="77777777" w:rsidR="00E31E30" w:rsidRDefault="00E31E30" w:rsidP="00E31E30"/>
    <w:tbl>
      <w:tblPr>
        <w:tblStyle w:val="QCAAtablestyle41"/>
        <w:tblW w:w="5138" w:type="pct"/>
        <w:tblInd w:w="-289" w:type="dxa"/>
        <w:tblLook w:val="0480" w:firstRow="0" w:lastRow="0" w:firstColumn="1" w:lastColumn="0" w:noHBand="0" w:noVBand="1"/>
      </w:tblPr>
      <w:tblGrid>
        <w:gridCol w:w="1648"/>
        <w:gridCol w:w="9097"/>
      </w:tblGrid>
      <w:tr w:rsidR="002B61A1" w:rsidRPr="00FD0A34" w14:paraId="705EB76B" w14:textId="77777777" w:rsidTr="002B61A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tcBorders>
              <w:top w:val="single" w:sz="12" w:space="0" w:color="auto"/>
            </w:tcBorders>
            <w:shd w:val="clear" w:color="auto" w:fill="9CC2E5" w:themeFill="accent1" w:themeFillTint="99"/>
          </w:tcPr>
          <w:p w14:paraId="4D22F061" w14:textId="77777777" w:rsidR="00E31E30" w:rsidRPr="00E31E30" w:rsidRDefault="00E31E30" w:rsidP="002B61A1">
            <w:pPr>
              <w:spacing w:before="40" w:after="40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Subject</w:t>
            </w:r>
          </w:p>
        </w:tc>
        <w:tc>
          <w:tcPr>
            <w:tcW w:w="4233" w:type="pct"/>
            <w:tcBorders>
              <w:top w:val="single" w:sz="12" w:space="0" w:color="auto"/>
              <w:bottom w:val="single" w:sz="2" w:space="0" w:color="808184"/>
            </w:tcBorders>
          </w:tcPr>
          <w:p w14:paraId="506C9360" w14:textId="77777777" w:rsidR="00E31E30" w:rsidRPr="00FD5AFB" w:rsidRDefault="00FD5AFB" w:rsidP="00114A8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D5AFB">
              <w:rPr>
                <w:rFonts w:cstheme="minorHAnsi"/>
                <w:sz w:val="20"/>
                <w:szCs w:val="20"/>
              </w:rPr>
              <w:t>Media Arts</w:t>
            </w:r>
          </w:p>
        </w:tc>
      </w:tr>
      <w:tr w:rsidR="002B61A1" w:rsidRPr="00FD0A34" w14:paraId="5F2BAB72" w14:textId="77777777" w:rsidTr="002B61A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shd w:val="clear" w:color="auto" w:fill="9CC2E5" w:themeFill="accent1" w:themeFillTint="99"/>
          </w:tcPr>
          <w:p w14:paraId="7CAF7323" w14:textId="77777777" w:rsidR="00E31E30" w:rsidRPr="00E31E30" w:rsidRDefault="00E31E30" w:rsidP="002B61A1">
            <w:pPr>
              <w:spacing w:before="40" w:after="40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Year level</w:t>
            </w:r>
          </w:p>
        </w:tc>
        <w:tc>
          <w:tcPr>
            <w:tcW w:w="4233" w:type="pct"/>
            <w:tcBorders>
              <w:top w:val="single" w:sz="2" w:space="0" w:color="808184"/>
            </w:tcBorders>
          </w:tcPr>
          <w:p w14:paraId="71E0FBE0" w14:textId="5488A2D0" w:rsidR="00E31E30" w:rsidRPr="00FD5AFB" w:rsidRDefault="00E3027C" w:rsidP="00114A8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E31E30" w:rsidRPr="00FD0A34" w14:paraId="56ADAF33" w14:textId="77777777" w:rsidTr="002B61A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shd w:val="clear" w:color="auto" w:fill="9CC2E5" w:themeFill="accent1" w:themeFillTint="99"/>
          </w:tcPr>
          <w:p w14:paraId="295D23FC" w14:textId="77777777" w:rsidR="00E31E30" w:rsidRPr="00E31E30" w:rsidRDefault="00E31E30" w:rsidP="002B61A1">
            <w:pPr>
              <w:spacing w:before="40" w:after="40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Unit</w:t>
            </w:r>
          </w:p>
        </w:tc>
        <w:tc>
          <w:tcPr>
            <w:tcW w:w="4233" w:type="pct"/>
          </w:tcPr>
          <w:p w14:paraId="753A3FC7" w14:textId="619F1EFD" w:rsidR="00E31E30" w:rsidRPr="00FD5AFB" w:rsidRDefault="00E3027C" w:rsidP="00114A8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Don’t Stop the Music</w:t>
            </w:r>
          </w:p>
        </w:tc>
      </w:tr>
      <w:tr w:rsidR="00E31E30" w:rsidRPr="00FD0A34" w14:paraId="2AD327A8" w14:textId="77777777" w:rsidTr="002B61A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pct"/>
            <w:shd w:val="clear" w:color="auto" w:fill="9CC2E5" w:themeFill="accent1" w:themeFillTint="99"/>
          </w:tcPr>
          <w:p w14:paraId="602725BF" w14:textId="77777777" w:rsidR="00E31E30" w:rsidRPr="00E31E30" w:rsidRDefault="00E31E30" w:rsidP="002B61A1">
            <w:pPr>
              <w:spacing w:before="40" w:after="40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Technique</w:t>
            </w:r>
          </w:p>
        </w:tc>
        <w:tc>
          <w:tcPr>
            <w:tcW w:w="4233" w:type="pct"/>
          </w:tcPr>
          <w:p w14:paraId="58DFF1A4" w14:textId="77777777" w:rsidR="00E31E30" w:rsidRPr="00FD5AFB" w:rsidRDefault="00FD5AFB" w:rsidP="00114A8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D5AFB">
              <w:rPr>
                <w:rFonts w:cstheme="minorHAnsi"/>
                <w:sz w:val="20"/>
                <w:szCs w:val="20"/>
              </w:rPr>
              <w:t>Multi-modal Project</w:t>
            </w:r>
          </w:p>
          <w:p w14:paraId="224617F1" w14:textId="4C2F1359" w:rsidR="00FD5AFB" w:rsidRPr="00FD5AFB" w:rsidRDefault="00FD5AFB" w:rsidP="00FD5AFB">
            <w:pPr>
              <w:pStyle w:val="ListParagraph"/>
              <w:numPr>
                <w:ilvl w:val="0"/>
                <w:numId w:val="4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FD5AFB">
              <w:rPr>
                <w:rFonts w:cstheme="minorHAnsi"/>
                <w:sz w:val="20"/>
                <w:szCs w:val="20"/>
              </w:rPr>
              <w:t>Treatment</w:t>
            </w:r>
            <w:r w:rsidR="00E3027C">
              <w:rPr>
                <w:rFonts w:cstheme="minorHAnsi"/>
                <w:sz w:val="20"/>
                <w:szCs w:val="20"/>
              </w:rPr>
              <w:t xml:space="preserve">                                         </w:t>
            </w:r>
          </w:p>
          <w:p w14:paraId="76113996" w14:textId="4D9BDBF8" w:rsidR="00FD5AFB" w:rsidRPr="00FD5AFB" w:rsidRDefault="00E3027C" w:rsidP="00FD5AFB">
            <w:pPr>
              <w:pStyle w:val="ListParagraph"/>
              <w:numPr>
                <w:ilvl w:val="0"/>
                <w:numId w:val="4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Shot List</w:t>
            </w:r>
          </w:p>
          <w:p w14:paraId="0DDB22CF" w14:textId="667E973B" w:rsidR="00E3027C" w:rsidRPr="00E3027C" w:rsidRDefault="00E3027C" w:rsidP="00E3027C">
            <w:pPr>
              <w:pStyle w:val="ListParagraph"/>
              <w:numPr>
                <w:ilvl w:val="0"/>
                <w:numId w:val="4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Music Video Production</w:t>
            </w:r>
          </w:p>
        </w:tc>
      </w:tr>
    </w:tbl>
    <w:tbl>
      <w:tblPr>
        <w:tblpPr w:leftFromText="180" w:rightFromText="180" w:vertAnchor="page" w:horzAnchor="margin" w:tblpX="-289" w:tblpY="7263"/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072"/>
      </w:tblGrid>
      <w:tr w:rsidR="002B61A1" w:rsidRPr="00ED5D0D" w14:paraId="2EF279C2" w14:textId="77777777" w:rsidTr="002B61A1">
        <w:trPr>
          <w:trHeight w:val="657"/>
        </w:trPr>
        <w:tc>
          <w:tcPr>
            <w:tcW w:w="790" w:type="pct"/>
            <w:shd w:val="clear" w:color="auto" w:fill="9CC2E5" w:themeFill="accent1" w:themeFillTint="99"/>
            <w:vAlign w:val="center"/>
          </w:tcPr>
          <w:p w14:paraId="01A52450" w14:textId="77777777" w:rsidR="002B61A1" w:rsidRPr="00E31E30" w:rsidRDefault="002B61A1" w:rsidP="002B61A1">
            <w:pPr>
              <w:tabs>
                <w:tab w:val="left" w:pos="-450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Task</w:t>
            </w:r>
          </w:p>
        </w:tc>
        <w:tc>
          <w:tcPr>
            <w:tcW w:w="4210" w:type="pct"/>
            <w:shd w:val="clear" w:color="auto" w:fill="auto"/>
          </w:tcPr>
          <w:p w14:paraId="376EC118" w14:textId="10AE0F9D" w:rsidR="002B61A1" w:rsidRPr="00FD5AFB" w:rsidRDefault="00FD5AFB" w:rsidP="00E3027C">
            <w:pPr>
              <w:tabs>
                <w:tab w:val="left" w:pos="-450"/>
              </w:tabs>
              <w:spacing w:after="0" w:line="240" w:lineRule="auto"/>
              <w:jc w:val="both"/>
              <w:rPr>
                <w:rFonts w:eastAsia="Times New Roman" w:cstheme="minorHAnsi"/>
                <w:sz w:val="24"/>
                <w:lang w:eastAsia="en-US"/>
              </w:rPr>
            </w:pPr>
            <w:r>
              <w:rPr>
                <w:rFonts w:eastAsia="Times New Roman" w:cstheme="minorHAnsi"/>
                <w:sz w:val="24"/>
                <w:lang w:eastAsia="en-US"/>
              </w:rPr>
              <w:t xml:space="preserve">You will </w:t>
            </w:r>
            <w:r w:rsidR="005031E9" w:rsidRPr="005031E9">
              <w:rPr>
                <w:rFonts w:eastAsia="Times New Roman" w:cstheme="minorHAnsi"/>
                <w:b/>
                <w:sz w:val="24"/>
                <w:lang w:eastAsia="en-US"/>
              </w:rPr>
              <w:t>design</w:t>
            </w:r>
            <w:r>
              <w:rPr>
                <w:rFonts w:eastAsia="Times New Roman" w:cstheme="minorHAnsi"/>
                <w:sz w:val="24"/>
                <w:lang w:eastAsia="en-US"/>
              </w:rPr>
              <w:t xml:space="preserve"> and </w:t>
            </w:r>
            <w:r w:rsidRPr="00FD5AFB">
              <w:rPr>
                <w:rFonts w:eastAsia="Times New Roman" w:cstheme="minorHAnsi"/>
                <w:b/>
                <w:sz w:val="24"/>
                <w:lang w:eastAsia="en-US"/>
              </w:rPr>
              <w:t xml:space="preserve">produce </w:t>
            </w:r>
            <w:r w:rsidR="00E3027C">
              <w:rPr>
                <w:rFonts w:eastAsia="Times New Roman" w:cstheme="minorHAnsi"/>
                <w:sz w:val="24"/>
                <w:lang w:eastAsia="en-US"/>
              </w:rPr>
              <w:t>a music video</w:t>
            </w:r>
            <w:r w:rsidR="006639D2">
              <w:rPr>
                <w:rFonts w:eastAsia="Times New Roman" w:cstheme="minorHAnsi"/>
                <w:sz w:val="24"/>
                <w:lang w:eastAsia="en-US"/>
              </w:rPr>
              <w:t>, which</w:t>
            </w:r>
            <w:r w:rsidR="005031E9">
              <w:rPr>
                <w:rFonts w:eastAsia="Times New Roman" w:cstheme="minorHAnsi"/>
                <w:sz w:val="24"/>
                <w:lang w:eastAsia="en-US"/>
              </w:rPr>
              <w:t xml:space="preserve"> </w:t>
            </w:r>
            <w:r w:rsidR="005031E9" w:rsidRPr="00802775">
              <w:rPr>
                <w:rFonts w:eastAsia="Times New Roman" w:cstheme="minorHAnsi"/>
                <w:b/>
                <w:sz w:val="24"/>
                <w:lang w:eastAsia="en-US"/>
              </w:rPr>
              <w:t>manipulates</w:t>
            </w:r>
            <w:r w:rsidR="005031E9">
              <w:rPr>
                <w:rFonts w:eastAsia="Times New Roman" w:cstheme="minorHAnsi"/>
                <w:sz w:val="24"/>
                <w:lang w:eastAsia="en-US"/>
              </w:rPr>
              <w:t xml:space="preserve"> me</w:t>
            </w:r>
            <w:r w:rsidR="00802775">
              <w:rPr>
                <w:rFonts w:eastAsia="Times New Roman" w:cstheme="minorHAnsi"/>
                <w:sz w:val="24"/>
                <w:lang w:eastAsia="en-US"/>
              </w:rPr>
              <w:t>dia representations to</w:t>
            </w:r>
            <w:r w:rsidR="00802775" w:rsidRPr="00802775">
              <w:rPr>
                <w:rFonts w:eastAsia="Times New Roman" w:cstheme="minorHAnsi"/>
                <w:b/>
                <w:sz w:val="24"/>
                <w:lang w:eastAsia="en-US"/>
              </w:rPr>
              <w:t xml:space="preserve"> communicate</w:t>
            </w:r>
            <w:r w:rsidR="005031E9">
              <w:rPr>
                <w:rFonts w:eastAsia="Times New Roman" w:cstheme="minorHAnsi"/>
                <w:sz w:val="24"/>
                <w:lang w:eastAsia="en-US"/>
              </w:rPr>
              <w:t xml:space="preserve"> new and</w:t>
            </w:r>
            <w:r w:rsidR="00A64649">
              <w:rPr>
                <w:rFonts w:eastAsia="Times New Roman" w:cstheme="minorHAnsi"/>
                <w:sz w:val="24"/>
                <w:lang w:eastAsia="en-US"/>
              </w:rPr>
              <w:t xml:space="preserve"> alternative points of view</w:t>
            </w:r>
            <w:r w:rsidR="00E3027C">
              <w:rPr>
                <w:rFonts w:eastAsia="Times New Roman" w:cstheme="minorHAnsi"/>
                <w:sz w:val="24"/>
                <w:lang w:eastAsia="en-US"/>
              </w:rPr>
              <w:t xml:space="preserve">. Your music video must be suitable for a PG audience. </w:t>
            </w:r>
          </w:p>
        </w:tc>
      </w:tr>
      <w:tr w:rsidR="002B61A1" w:rsidRPr="00CD79E0" w14:paraId="61C77D9E" w14:textId="77777777" w:rsidTr="002B61A1">
        <w:trPr>
          <w:trHeight w:val="2340"/>
        </w:trPr>
        <w:tc>
          <w:tcPr>
            <w:tcW w:w="790" w:type="pct"/>
            <w:shd w:val="clear" w:color="auto" w:fill="9CC2E5" w:themeFill="accent1" w:themeFillTint="99"/>
            <w:vAlign w:val="center"/>
          </w:tcPr>
          <w:p w14:paraId="2735C3B9" w14:textId="77777777" w:rsidR="002B61A1" w:rsidRPr="00E31E30" w:rsidRDefault="002B61A1" w:rsidP="002B61A1">
            <w:pPr>
              <w:tabs>
                <w:tab w:val="left" w:pos="-450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To complete this task, you must</w:t>
            </w:r>
          </w:p>
        </w:tc>
        <w:tc>
          <w:tcPr>
            <w:tcW w:w="4210" w:type="pct"/>
            <w:shd w:val="clear" w:color="auto" w:fill="auto"/>
          </w:tcPr>
          <w:p w14:paraId="54A2452E" w14:textId="1B4DCB70" w:rsidR="0022735C" w:rsidRDefault="000031A8" w:rsidP="00CB702B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</w:rPr>
            </w:pPr>
            <w:r w:rsidRPr="000031A8">
              <w:rPr>
                <w:rFonts w:eastAsia="Times New Roman" w:cstheme="minorHAnsi"/>
              </w:rPr>
              <w:t>Individually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="00B8533D">
              <w:rPr>
                <w:rFonts w:eastAsia="Times New Roman" w:cstheme="minorHAnsi"/>
                <w:b/>
              </w:rPr>
              <w:t>d</w:t>
            </w:r>
            <w:r w:rsidR="005F5EB3" w:rsidRPr="005F5EB3">
              <w:rPr>
                <w:rFonts w:eastAsia="Times New Roman" w:cstheme="minorHAnsi"/>
                <w:b/>
              </w:rPr>
              <w:t>esign</w:t>
            </w:r>
            <w:r w:rsidR="005F5EB3">
              <w:rPr>
                <w:rFonts w:eastAsia="Times New Roman" w:cstheme="minorHAnsi"/>
              </w:rPr>
              <w:t xml:space="preserve"> </w:t>
            </w:r>
            <w:r w:rsidR="00CB702B">
              <w:rPr>
                <w:rFonts w:eastAsia="Times New Roman" w:cstheme="minorHAnsi"/>
              </w:rPr>
              <w:t>a</w:t>
            </w:r>
            <w:r w:rsidR="00E3027C">
              <w:rPr>
                <w:rFonts w:eastAsia="Times New Roman" w:cstheme="minorHAnsi"/>
              </w:rPr>
              <w:t xml:space="preserve"> music video</w:t>
            </w:r>
            <w:r w:rsidR="005F5EB3">
              <w:rPr>
                <w:rFonts w:eastAsia="Times New Roman" w:cstheme="minorHAnsi"/>
              </w:rPr>
              <w:t xml:space="preserve"> idea and </w:t>
            </w:r>
            <w:r w:rsidR="005F5EB3" w:rsidRPr="00E3027C">
              <w:rPr>
                <w:rFonts w:eastAsia="Times New Roman" w:cstheme="minorHAnsi"/>
                <w:b/>
              </w:rPr>
              <w:t>develop</w:t>
            </w:r>
            <w:r w:rsidR="005F5EB3">
              <w:rPr>
                <w:rFonts w:eastAsia="Times New Roman" w:cstheme="minorHAnsi"/>
              </w:rPr>
              <w:t xml:space="preserve"> and refine a </w:t>
            </w:r>
            <w:r w:rsidR="00CB702B">
              <w:rPr>
                <w:rFonts w:eastAsia="Times New Roman" w:cstheme="minorHAnsi"/>
              </w:rPr>
              <w:t xml:space="preserve">treatment </w:t>
            </w:r>
            <w:r w:rsidR="0022735C">
              <w:rPr>
                <w:rFonts w:eastAsia="Times New Roman" w:cstheme="minorHAnsi"/>
              </w:rPr>
              <w:t>and</w:t>
            </w:r>
            <w:r w:rsidR="00E3027C">
              <w:rPr>
                <w:rFonts w:eastAsia="Times New Roman" w:cstheme="minorHAnsi"/>
              </w:rPr>
              <w:t xml:space="preserve"> shot list which</w:t>
            </w:r>
            <w:r w:rsidR="0022735C">
              <w:rPr>
                <w:rFonts w:eastAsia="Times New Roman" w:cstheme="minorHAnsi"/>
              </w:rPr>
              <w:t>:</w:t>
            </w:r>
          </w:p>
          <w:p w14:paraId="5858D8DF" w14:textId="6BB88A82" w:rsidR="00E3027C" w:rsidRPr="00E3027C" w:rsidRDefault="00E3027C" w:rsidP="005F5EB3">
            <w:pPr>
              <w:pStyle w:val="ListParagraph"/>
              <w:numPr>
                <w:ilvl w:val="0"/>
                <w:numId w:val="8"/>
              </w:numPr>
              <w:ind w:left="108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</w:rPr>
              <w:t xml:space="preserve">identify </w:t>
            </w:r>
            <w:r w:rsidRPr="00E3027C">
              <w:rPr>
                <w:rFonts w:eastAsia="Times New Roman" w:cstheme="minorHAnsi"/>
              </w:rPr>
              <w:t>the type of music video you will make (narrative, non-narrative or performance)</w:t>
            </w:r>
          </w:p>
          <w:p w14:paraId="7044DFA8" w14:textId="032318FA" w:rsidR="005F5EB3" w:rsidRDefault="00E3027C" w:rsidP="005F5EB3">
            <w:pPr>
              <w:pStyle w:val="ListParagraph"/>
              <w:numPr>
                <w:ilvl w:val="0"/>
                <w:numId w:val="8"/>
              </w:numPr>
              <w:ind w:left="108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</w:rPr>
              <w:t>e</w:t>
            </w:r>
            <w:r w:rsidRPr="00E3027C">
              <w:rPr>
                <w:rFonts w:eastAsia="Times New Roman" w:cstheme="minorHAnsi"/>
                <w:b/>
              </w:rPr>
              <w:t>xplain</w:t>
            </w:r>
            <w:r w:rsidR="005F5EB3" w:rsidRPr="005F5EB3">
              <w:rPr>
                <w:rFonts w:eastAsia="Times New Roman" w:cstheme="minorHAnsi"/>
              </w:rPr>
              <w:t xml:space="preserve"> how you will communicate </w:t>
            </w:r>
            <w:r>
              <w:rPr>
                <w:rFonts w:eastAsia="Times New Roman" w:cstheme="minorHAnsi"/>
              </w:rPr>
              <w:t xml:space="preserve">themes and/or story in your music video. How will you challenge stereotypes and offer </w:t>
            </w:r>
            <w:r w:rsidR="005F5EB3" w:rsidRPr="005F5EB3">
              <w:rPr>
                <w:rFonts w:eastAsia="Times New Roman" w:cstheme="minorHAnsi"/>
              </w:rPr>
              <w:t>alternative points of view</w:t>
            </w:r>
            <w:r>
              <w:rPr>
                <w:rFonts w:eastAsia="Times New Roman" w:cstheme="minorHAnsi"/>
              </w:rPr>
              <w:t>?</w:t>
            </w:r>
          </w:p>
          <w:p w14:paraId="1D452A18" w14:textId="60D18AA5" w:rsidR="005F5EB3" w:rsidRDefault="0022735C" w:rsidP="005F5EB3">
            <w:pPr>
              <w:pStyle w:val="ListParagraph"/>
              <w:numPr>
                <w:ilvl w:val="0"/>
                <w:numId w:val="8"/>
              </w:numPr>
              <w:ind w:left="1080"/>
              <w:rPr>
                <w:rFonts w:eastAsia="Times New Roman" w:cstheme="minorHAnsi"/>
              </w:rPr>
            </w:pPr>
            <w:r w:rsidRPr="005F5EB3">
              <w:rPr>
                <w:rFonts w:eastAsia="Times New Roman" w:cstheme="minorHAnsi"/>
              </w:rPr>
              <w:t>explain</w:t>
            </w:r>
            <w:r w:rsidR="00CB702B" w:rsidRPr="005F5EB3">
              <w:rPr>
                <w:rFonts w:eastAsia="Times New Roman" w:cstheme="minorHAnsi"/>
              </w:rPr>
              <w:t xml:space="preserve"> the wa</w:t>
            </w:r>
            <w:r w:rsidR="00953411" w:rsidRPr="005F5EB3">
              <w:rPr>
                <w:rFonts w:eastAsia="Times New Roman" w:cstheme="minorHAnsi"/>
              </w:rPr>
              <w:t>y you</w:t>
            </w:r>
            <w:r w:rsidR="00CB702B" w:rsidRPr="005F5EB3">
              <w:rPr>
                <w:rFonts w:eastAsia="Times New Roman" w:cstheme="minorHAnsi"/>
              </w:rPr>
              <w:t xml:space="preserve"> will </w:t>
            </w:r>
            <w:r w:rsidR="00CB702B" w:rsidRPr="005F5EB3">
              <w:rPr>
                <w:rFonts w:eastAsia="Times New Roman" w:cstheme="minorHAnsi"/>
                <w:b/>
              </w:rPr>
              <w:t>manipulate</w:t>
            </w:r>
            <w:r w:rsidR="00E3027C">
              <w:rPr>
                <w:rFonts w:eastAsia="Times New Roman" w:cstheme="minorHAnsi"/>
              </w:rPr>
              <w:t xml:space="preserve"> music video </w:t>
            </w:r>
            <w:r w:rsidRPr="005F5EB3">
              <w:rPr>
                <w:rFonts w:eastAsia="Times New Roman" w:cstheme="minorHAnsi"/>
              </w:rPr>
              <w:t>conventions</w:t>
            </w:r>
            <w:r w:rsidR="00E3027C">
              <w:rPr>
                <w:rFonts w:eastAsia="Times New Roman" w:cstheme="minorHAnsi"/>
              </w:rPr>
              <w:t xml:space="preserve"> (strange, shocking and bizarre images, visual metaphors)</w:t>
            </w:r>
          </w:p>
          <w:p w14:paraId="016C8A27" w14:textId="61C0BC13" w:rsidR="0022735C" w:rsidRDefault="0022735C" w:rsidP="005F5EB3">
            <w:pPr>
              <w:pStyle w:val="ListParagraph"/>
              <w:numPr>
                <w:ilvl w:val="0"/>
                <w:numId w:val="8"/>
              </w:numPr>
              <w:ind w:left="1080"/>
              <w:rPr>
                <w:rFonts w:eastAsia="Times New Roman" w:cstheme="minorHAnsi"/>
              </w:rPr>
            </w:pPr>
            <w:r w:rsidRPr="005F5EB3">
              <w:rPr>
                <w:rFonts w:eastAsia="Times New Roman" w:cstheme="minorHAnsi"/>
              </w:rPr>
              <w:t xml:space="preserve">explain the way you will </w:t>
            </w:r>
            <w:r w:rsidR="00A64649" w:rsidRPr="005F5EB3">
              <w:rPr>
                <w:rFonts w:eastAsia="Times New Roman" w:cstheme="minorHAnsi"/>
                <w:b/>
              </w:rPr>
              <w:t>integrate</w:t>
            </w:r>
            <w:r w:rsidR="00A64649" w:rsidRPr="005F5EB3">
              <w:rPr>
                <w:rFonts w:eastAsia="Times New Roman" w:cstheme="minorHAnsi"/>
              </w:rPr>
              <w:t xml:space="preserve"> and </w:t>
            </w:r>
            <w:r w:rsidR="00A64649" w:rsidRPr="005F5EB3">
              <w:rPr>
                <w:rFonts w:eastAsia="Times New Roman" w:cstheme="minorHAnsi"/>
                <w:b/>
              </w:rPr>
              <w:t>shape</w:t>
            </w:r>
            <w:r w:rsidR="00A64649" w:rsidRPr="005F5EB3">
              <w:rPr>
                <w:rFonts w:eastAsia="Times New Roman" w:cstheme="minorHAnsi"/>
              </w:rPr>
              <w:t xml:space="preserve"> </w:t>
            </w:r>
            <w:r w:rsidR="00CB702B" w:rsidRPr="005F5EB3">
              <w:rPr>
                <w:rFonts w:eastAsia="Times New Roman" w:cstheme="minorHAnsi"/>
              </w:rPr>
              <w:t>technical (e.g. camera work</w:t>
            </w:r>
            <w:r w:rsidR="00A64649" w:rsidRPr="005F5EB3">
              <w:rPr>
                <w:rFonts w:eastAsia="Times New Roman" w:cstheme="minorHAnsi"/>
              </w:rPr>
              <w:t xml:space="preserve"> and editing) and symbolic codes</w:t>
            </w:r>
            <w:r w:rsidR="00CB702B" w:rsidRPr="005F5EB3">
              <w:rPr>
                <w:rFonts w:eastAsia="Times New Roman" w:cstheme="minorHAnsi"/>
              </w:rPr>
              <w:t xml:space="preserve"> (e.g. costume, music</w:t>
            </w:r>
            <w:r w:rsidRPr="005F5EB3">
              <w:rPr>
                <w:rFonts w:eastAsia="Times New Roman" w:cstheme="minorHAnsi"/>
              </w:rPr>
              <w:t>, sets, acting style)</w:t>
            </w:r>
          </w:p>
          <w:p w14:paraId="21024737" w14:textId="6B294024" w:rsidR="00E3027C" w:rsidRPr="00E3027C" w:rsidRDefault="00E3027C" w:rsidP="00E3027C">
            <w:pPr>
              <w:pStyle w:val="ListParagraph"/>
              <w:ind w:left="108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Note, your </w:t>
            </w:r>
            <w:r w:rsidRPr="00E3027C">
              <w:rPr>
                <w:rFonts w:eastAsia="MS Mincho" w:cs="Calibri"/>
                <w:lang w:eastAsia="ja-JP"/>
              </w:rPr>
              <w:t>shot list must include the following editing techniques:</w:t>
            </w:r>
          </w:p>
          <w:p w14:paraId="6F72DAA6" w14:textId="77777777" w:rsidR="00E3027C" w:rsidRPr="00E3027C" w:rsidRDefault="00E3027C" w:rsidP="00E3027C">
            <w:pPr>
              <w:numPr>
                <w:ilvl w:val="0"/>
                <w:numId w:val="11"/>
              </w:numPr>
              <w:spacing w:after="0" w:line="276" w:lineRule="auto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E3027C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Graphic match</w:t>
            </w:r>
          </w:p>
          <w:p w14:paraId="243B120F" w14:textId="77777777" w:rsidR="00E3027C" w:rsidRPr="00E3027C" w:rsidRDefault="00E3027C" w:rsidP="00E3027C">
            <w:pPr>
              <w:numPr>
                <w:ilvl w:val="0"/>
                <w:numId w:val="11"/>
              </w:numPr>
              <w:spacing w:after="0" w:line="276" w:lineRule="auto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E3027C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Rhythmic editing</w:t>
            </w:r>
          </w:p>
          <w:p w14:paraId="093097C1" w14:textId="77777777" w:rsidR="00E3027C" w:rsidRPr="00E3027C" w:rsidRDefault="00E3027C" w:rsidP="00E3027C">
            <w:pPr>
              <w:numPr>
                <w:ilvl w:val="0"/>
                <w:numId w:val="11"/>
              </w:numPr>
              <w:spacing w:after="0" w:line="276" w:lineRule="auto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E3027C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Eye-line match</w:t>
            </w:r>
          </w:p>
          <w:p w14:paraId="283A7379" w14:textId="77777777" w:rsidR="00E3027C" w:rsidRPr="00E3027C" w:rsidRDefault="00E3027C" w:rsidP="00E3027C">
            <w:pPr>
              <w:numPr>
                <w:ilvl w:val="0"/>
                <w:numId w:val="11"/>
              </w:numPr>
              <w:spacing w:after="0" w:line="276" w:lineRule="auto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E3027C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Match on action</w:t>
            </w:r>
          </w:p>
          <w:p w14:paraId="124C3F52" w14:textId="63F71389" w:rsidR="00E3027C" w:rsidRPr="00E3027C" w:rsidRDefault="00E3027C" w:rsidP="00E3027C">
            <w:pPr>
              <w:numPr>
                <w:ilvl w:val="0"/>
                <w:numId w:val="11"/>
              </w:numPr>
              <w:spacing w:after="0" w:line="276" w:lineRule="auto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E3027C">
              <w:rPr>
                <w:rFonts w:ascii="Calibri" w:eastAsia="MS Mincho" w:hAnsi="Calibri" w:cs="Calibri"/>
                <w:sz w:val="24"/>
                <w:szCs w:val="24"/>
                <w:lang w:eastAsia="ja-JP"/>
              </w:rPr>
              <w:t>Shot-counter shot</w:t>
            </w:r>
          </w:p>
          <w:p w14:paraId="3BFCACD2" w14:textId="77777777" w:rsidR="00B8533D" w:rsidRDefault="000031A8" w:rsidP="00CB702B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Form groups of three</w:t>
            </w:r>
            <w:r w:rsidR="00B8533D">
              <w:rPr>
                <w:rFonts w:eastAsia="Times New Roman" w:cstheme="minorHAnsi"/>
              </w:rPr>
              <w:t>, select one design to put into production</w:t>
            </w:r>
            <w:r>
              <w:rPr>
                <w:rFonts w:eastAsia="Times New Roman" w:cstheme="minorHAnsi"/>
              </w:rPr>
              <w:t xml:space="preserve"> and assign production roles (camera, editing, sound</w:t>
            </w:r>
            <w:r w:rsidR="00B8533D">
              <w:rPr>
                <w:rFonts w:eastAsia="Times New Roman" w:cstheme="minorHAnsi"/>
              </w:rPr>
              <w:t>)</w:t>
            </w:r>
          </w:p>
          <w:p w14:paraId="677EC609" w14:textId="63A85DB3" w:rsidR="00CB702B" w:rsidRDefault="00802775" w:rsidP="00CB702B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</w:rPr>
            </w:pPr>
            <w:r w:rsidRPr="0022735C">
              <w:rPr>
                <w:rFonts w:eastAsia="Times New Roman" w:cstheme="minorHAnsi"/>
              </w:rPr>
              <w:t>Use</w:t>
            </w:r>
            <w:r>
              <w:rPr>
                <w:rFonts w:eastAsia="Times New Roman" w:cstheme="minorHAnsi"/>
              </w:rPr>
              <w:t xml:space="preserve"> eq</w:t>
            </w:r>
            <w:r w:rsidR="0022735C">
              <w:rPr>
                <w:rFonts w:eastAsia="Times New Roman" w:cstheme="minorHAnsi"/>
              </w:rPr>
              <w:t xml:space="preserve">uipment safely to </w:t>
            </w:r>
            <w:r w:rsidR="00B8533D" w:rsidRPr="00B8533D">
              <w:rPr>
                <w:rFonts w:eastAsia="Times New Roman" w:cstheme="minorHAnsi"/>
                <w:b/>
              </w:rPr>
              <w:t xml:space="preserve">collaboratively </w:t>
            </w:r>
            <w:r w:rsidR="0022735C" w:rsidRPr="0022735C">
              <w:rPr>
                <w:rFonts w:eastAsia="Times New Roman" w:cstheme="minorHAnsi"/>
                <w:b/>
              </w:rPr>
              <w:t>produce</w:t>
            </w:r>
            <w:r w:rsidR="00E3027C">
              <w:rPr>
                <w:rFonts w:eastAsia="Times New Roman" w:cstheme="minorHAnsi"/>
              </w:rPr>
              <w:t xml:space="preserve"> your music video</w:t>
            </w:r>
            <w:r>
              <w:rPr>
                <w:rFonts w:eastAsia="Times New Roman" w:cstheme="minorHAnsi"/>
              </w:rPr>
              <w:t>.</w:t>
            </w:r>
          </w:p>
          <w:p w14:paraId="05803318" w14:textId="6C2F5298" w:rsidR="00802775" w:rsidRDefault="00802775" w:rsidP="00CB702B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</w:rPr>
            </w:pPr>
            <w:r w:rsidRPr="0022735C">
              <w:rPr>
                <w:rFonts w:eastAsia="Times New Roman" w:cstheme="minorHAnsi"/>
              </w:rPr>
              <w:t xml:space="preserve">Edit </w:t>
            </w:r>
            <w:r>
              <w:rPr>
                <w:rFonts w:eastAsia="Times New Roman" w:cstheme="minorHAnsi"/>
              </w:rPr>
              <w:t>your images and video, adding music, titles, transitions, effects and credits, while adhering to the copyright regulati</w:t>
            </w:r>
            <w:r w:rsidR="00E3027C">
              <w:rPr>
                <w:rFonts w:eastAsia="Times New Roman" w:cstheme="minorHAnsi"/>
              </w:rPr>
              <w:t>ons</w:t>
            </w:r>
            <w:r>
              <w:rPr>
                <w:rFonts w:eastAsia="Times New Roman" w:cstheme="minorHAnsi"/>
              </w:rPr>
              <w:t>.</w:t>
            </w:r>
          </w:p>
          <w:p w14:paraId="2234E1CF" w14:textId="2A8AAE94" w:rsidR="00802775" w:rsidRPr="00CB702B" w:rsidRDefault="00E3027C" w:rsidP="00E3027C">
            <w:pPr>
              <w:pStyle w:val="ListParagraph"/>
              <w:numPr>
                <w:ilvl w:val="0"/>
                <w:numId w:val="5"/>
              </w:num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Submit your completed music video</w:t>
            </w:r>
            <w:r w:rsidR="00802775">
              <w:rPr>
                <w:rFonts w:eastAsia="Times New Roman" w:cstheme="minorHAnsi"/>
              </w:rPr>
              <w:t xml:space="preserve"> in .mp4 format to your teacher. </w:t>
            </w:r>
          </w:p>
        </w:tc>
      </w:tr>
      <w:tr w:rsidR="002B61A1" w:rsidRPr="00ED5D0D" w14:paraId="0C9AD173" w14:textId="77777777" w:rsidTr="002B61A1">
        <w:trPr>
          <w:trHeight w:val="360"/>
        </w:trPr>
        <w:tc>
          <w:tcPr>
            <w:tcW w:w="790" w:type="pct"/>
            <w:shd w:val="clear" w:color="auto" w:fill="9CC2E5" w:themeFill="accent1" w:themeFillTint="99"/>
            <w:vAlign w:val="center"/>
          </w:tcPr>
          <w:p w14:paraId="3D2AF1D0" w14:textId="77777777" w:rsidR="002B61A1" w:rsidRPr="00E31E30" w:rsidRDefault="002B61A1" w:rsidP="002B61A1">
            <w:pPr>
              <w:tabs>
                <w:tab w:val="left" w:pos="-450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Conditions</w:t>
            </w:r>
          </w:p>
        </w:tc>
        <w:tc>
          <w:tcPr>
            <w:tcW w:w="4210" w:type="pct"/>
            <w:shd w:val="clear" w:color="auto" w:fill="auto"/>
          </w:tcPr>
          <w:p w14:paraId="338B831E" w14:textId="720000D2" w:rsidR="002B61A1" w:rsidRDefault="000031A8" w:rsidP="00802775">
            <w:pPr>
              <w:pStyle w:val="TableHeading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The design element of the task is an individual task, the production component</w:t>
            </w:r>
            <w:r w:rsidR="00E3027C">
              <w:rPr>
                <w:rFonts w:asciiTheme="minorHAnsi" w:hAnsiTheme="minorHAnsi" w:cstheme="minorHAnsi"/>
                <w:szCs w:val="22"/>
              </w:rPr>
              <w:t xml:space="preserve"> may be group (no more than three)</w:t>
            </w:r>
          </w:p>
          <w:p w14:paraId="0A31E57A" w14:textId="60CCE6CD" w:rsidR="00802775" w:rsidRDefault="00E3027C" w:rsidP="00802775">
            <w:pPr>
              <w:pStyle w:val="TableHeading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Treatment 400-6</w:t>
            </w:r>
            <w:r w:rsidR="00A64649">
              <w:rPr>
                <w:rFonts w:asciiTheme="minorHAnsi" w:hAnsiTheme="minorHAnsi" w:cstheme="minorHAnsi"/>
                <w:szCs w:val="22"/>
              </w:rPr>
              <w:t>00</w:t>
            </w:r>
            <w:r w:rsidR="00802775">
              <w:rPr>
                <w:rFonts w:asciiTheme="minorHAnsi" w:hAnsiTheme="minorHAnsi" w:cstheme="minorHAnsi"/>
                <w:szCs w:val="22"/>
              </w:rPr>
              <w:t xml:space="preserve"> words</w:t>
            </w:r>
            <w:r w:rsidR="00214842">
              <w:rPr>
                <w:rFonts w:asciiTheme="minorHAnsi" w:hAnsiTheme="minorHAnsi" w:cstheme="minorHAnsi"/>
                <w:szCs w:val="22"/>
              </w:rPr>
              <w:t xml:space="preserve"> (Individual)</w:t>
            </w:r>
          </w:p>
          <w:p w14:paraId="1AA8D48F" w14:textId="06F5A9F3" w:rsidR="00E3027C" w:rsidRDefault="00E3027C" w:rsidP="00802775">
            <w:pPr>
              <w:pStyle w:val="TableHeading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Shot list 1-2 minutes (minimum of 15 shots)</w:t>
            </w:r>
            <w:r w:rsidR="00214842">
              <w:rPr>
                <w:rFonts w:asciiTheme="minorHAnsi" w:hAnsiTheme="minorHAnsi" w:cstheme="minorHAnsi"/>
                <w:szCs w:val="22"/>
              </w:rPr>
              <w:t xml:space="preserve"> (Individual)</w:t>
            </w:r>
          </w:p>
          <w:p w14:paraId="405CA63F" w14:textId="012F9BB9" w:rsidR="00802775" w:rsidRDefault="00E3027C" w:rsidP="00802775">
            <w:pPr>
              <w:pStyle w:val="TableHeading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Music Video Production 1-2</w:t>
            </w:r>
            <w:r w:rsidR="005F5EB3">
              <w:rPr>
                <w:rFonts w:asciiTheme="minorHAnsi" w:hAnsiTheme="minorHAnsi" w:cstheme="minorHAnsi"/>
                <w:szCs w:val="22"/>
              </w:rPr>
              <w:t xml:space="preserve"> m</w:t>
            </w:r>
            <w:r w:rsidR="00802775">
              <w:rPr>
                <w:rFonts w:asciiTheme="minorHAnsi" w:hAnsiTheme="minorHAnsi" w:cstheme="minorHAnsi"/>
                <w:szCs w:val="22"/>
              </w:rPr>
              <w:t>inute</w:t>
            </w:r>
            <w:r>
              <w:rPr>
                <w:rFonts w:asciiTheme="minorHAnsi" w:hAnsiTheme="minorHAnsi" w:cstheme="minorHAnsi"/>
                <w:szCs w:val="22"/>
              </w:rPr>
              <w:t>s</w:t>
            </w:r>
            <w:r w:rsidR="00214842">
              <w:rPr>
                <w:rFonts w:asciiTheme="minorHAnsi" w:hAnsiTheme="minorHAnsi" w:cstheme="minorHAnsi"/>
                <w:szCs w:val="22"/>
              </w:rPr>
              <w:t xml:space="preserve"> (Group)</w:t>
            </w:r>
          </w:p>
          <w:p w14:paraId="3D62A683" w14:textId="77777777" w:rsidR="00802775" w:rsidRPr="00E31E30" w:rsidRDefault="00802775" w:rsidP="00802775">
            <w:pPr>
              <w:pStyle w:val="TableHeading"/>
              <w:numPr>
                <w:ilvl w:val="0"/>
                <w:numId w:val="6"/>
              </w:num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Must use copyright free music and images</w:t>
            </w:r>
            <w:r w:rsidR="00A64649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2B61A1" w:rsidRPr="00ED5D0D" w14:paraId="5B58EC33" w14:textId="77777777" w:rsidTr="002B61A1">
        <w:trPr>
          <w:trHeight w:val="850"/>
        </w:trPr>
        <w:tc>
          <w:tcPr>
            <w:tcW w:w="790" w:type="pct"/>
            <w:shd w:val="clear" w:color="auto" w:fill="9CC2E5" w:themeFill="accent1" w:themeFillTint="99"/>
            <w:vAlign w:val="center"/>
          </w:tcPr>
          <w:p w14:paraId="2A61E4CC" w14:textId="77777777" w:rsidR="002B61A1" w:rsidRPr="00E31E30" w:rsidRDefault="002B61A1" w:rsidP="002B61A1">
            <w:pPr>
              <w:tabs>
                <w:tab w:val="left" w:pos="-450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lastRenderedPageBreak/>
              <w:t>Checkpoints</w:t>
            </w:r>
          </w:p>
        </w:tc>
        <w:tc>
          <w:tcPr>
            <w:tcW w:w="4210" w:type="pct"/>
            <w:shd w:val="clear" w:color="auto" w:fill="auto"/>
          </w:tcPr>
          <w:p w14:paraId="08932C8C" w14:textId="0D772800" w:rsidR="00953411" w:rsidRDefault="00E3027C" w:rsidP="002B61A1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Term 3 </w:t>
            </w:r>
            <w:r w:rsidR="00953411">
              <w:rPr>
                <w:rFonts w:asciiTheme="minorHAnsi" w:hAnsiTheme="minorHAnsi" w:cstheme="minorHAnsi"/>
                <w:szCs w:val="22"/>
              </w:rPr>
              <w:t xml:space="preserve">Week </w:t>
            </w:r>
            <w:r>
              <w:rPr>
                <w:rFonts w:asciiTheme="minorHAnsi" w:hAnsiTheme="minorHAnsi" w:cstheme="minorHAnsi"/>
                <w:szCs w:val="22"/>
              </w:rPr>
              <w:t>10</w:t>
            </w:r>
            <w:r w:rsidR="00953411">
              <w:rPr>
                <w:rFonts w:asciiTheme="minorHAnsi" w:hAnsiTheme="minorHAnsi" w:cstheme="minorHAnsi"/>
                <w:szCs w:val="22"/>
              </w:rPr>
              <w:t>: Discuss concept with teacher</w:t>
            </w:r>
          </w:p>
          <w:p w14:paraId="1120A073" w14:textId="58471041" w:rsidR="002B61A1" w:rsidRDefault="0084531A" w:rsidP="002B61A1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Term 4 Week 2</w:t>
            </w:r>
            <w:r w:rsidR="00953411">
              <w:rPr>
                <w:rFonts w:asciiTheme="minorHAnsi" w:hAnsiTheme="minorHAnsi" w:cstheme="minorHAnsi"/>
                <w:szCs w:val="22"/>
              </w:rPr>
              <w:t xml:space="preserve">: Draft </w:t>
            </w:r>
            <w:r w:rsidR="00E3027C">
              <w:rPr>
                <w:rFonts w:asciiTheme="minorHAnsi" w:hAnsiTheme="minorHAnsi" w:cstheme="minorHAnsi"/>
                <w:szCs w:val="22"/>
              </w:rPr>
              <w:t>Treatment and shot list</w:t>
            </w:r>
            <w:r w:rsidR="00953411">
              <w:rPr>
                <w:rFonts w:asciiTheme="minorHAnsi" w:hAnsiTheme="minorHAnsi" w:cstheme="minorHAnsi"/>
                <w:szCs w:val="22"/>
              </w:rPr>
              <w:t xml:space="preserve"> submitted for feedback</w:t>
            </w:r>
          </w:p>
          <w:p w14:paraId="2BB807FD" w14:textId="7C5BEE29" w:rsidR="00953411" w:rsidRDefault="00E3027C" w:rsidP="002B61A1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Term 4 Week 5: Rushes for music video</w:t>
            </w:r>
            <w:r w:rsidR="00953411">
              <w:rPr>
                <w:rFonts w:asciiTheme="minorHAnsi" w:hAnsiTheme="minorHAnsi" w:cstheme="minorHAnsi"/>
                <w:szCs w:val="22"/>
              </w:rPr>
              <w:t xml:space="preserve"> submitted for feedback</w:t>
            </w:r>
          </w:p>
          <w:p w14:paraId="4E172ED4" w14:textId="7CF40E69" w:rsidR="00953411" w:rsidRDefault="00E3027C" w:rsidP="002B61A1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Term 4 </w:t>
            </w:r>
            <w:r w:rsidR="00953411">
              <w:rPr>
                <w:rFonts w:asciiTheme="minorHAnsi" w:hAnsiTheme="minorHAnsi" w:cstheme="minorHAnsi"/>
                <w:szCs w:val="22"/>
              </w:rPr>
              <w:t>Week 9: Complet</w:t>
            </w:r>
            <w:r>
              <w:rPr>
                <w:rFonts w:asciiTheme="minorHAnsi" w:hAnsiTheme="minorHAnsi" w:cstheme="minorHAnsi"/>
                <w:szCs w:val="22"/>
              </w:rPr>
              <w:t>ed treatment and shot list</w:t>
            </w:r>
            <w:r w:rsidR="00953411">
              <w:rPr>
                <w:rFonts w:asciiTheme="minorHAnsi" w:hAnsiTheme="minorHAnsi" w:cstheme="minorHAnsi"/>
                <w:szCs w:val="22"/>
              </w:rPr>
              <w:t xml:space="preserve"> submitt</w:t>
            </w:r>
            <w:r>
              <w:rPr>
                <w:rFonts w:asciiTheme="minorHAnsi" w:hAnsiTheme="minorHAnsi" w:cstheme="minorHAnsi"/>
                <w:szCs w:val="22"/>
              </w:rPr>
              <w:t>ed as PDFs and music video</w:t>
            </w:r>
            <w:r w:rsidR="00953411">
              <w:rPr>
                <w:rFonts w:asciiTheme="minorHAnsi" w:hAnsiTheme="minorHAnsi" w:cstheme="minorHAnsi"/>
                <w:szCs w:val="22"/>
              </w:rPr>
              <w:t xml:space="preserve"> submitted in .mp4 format</w:t>
            </w:r>
          </w:p>
          <w:p w14:paraId="6A6C6483" w14:textId="77777777" w:rsidR="00953411" w:rsidRPr="00E31E30" w:rsidRDefault="00953411" w:rsidP="002B61A1">
            <w:pPr>
              <w:pStyle w:val="TableHeading"/>
              <w:tabs>
                <w:tab w:val="left" w:pos="-450"/>
              </w:tabs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B61A1" w:rsidRPr="00ED5D0D" w14:paraId="195A6BAE" w14:textId="77777777" w:rsidTr="002B61A1">
        <w:trPr>
          <w:trHeight w:val="1691"/>
        </w:trPr>
        <w:tc>
          <w:tcPr>
            <w:tcW w:w="790" w:type="pct"/>
            <w:shd w:val="clear" w:color="auto" w:fill="9CC2E5" w:themeFill="accent1" w:themeFillTint="99"/>
            <w:vAlign w:val="center"/>
          </w:tcPr>
          <w:p w14:paraId="7D6A4EF8" w14:textId="77777777" w:rsidR="002B61A1" w:rsidRPr="00E31E30" w:rsidRDefault="002B61A1" w:rsidP="002B61A1">
            <w:pPr>
              <w:tabs>
                <w:tab w:val="left" w:pos="-450"/>
              </w:tabs>
              <w:spacing w:after="0" w:line="240" w:lineRule="auto"/>
              <w:ind w:left="-90" w:firstLine="90"/>
              <w:jc w:val="center"/>
              <w:rPr>
                <w:rFonts w:cstheme="minorHAnsi"/>
                <w:b/>
                <w:sz w:val="24"/>
              </w:rPr>
            </w:pPr>
            <w:r w:rsidRPr="00E31E30">
              <w:rPr>
                <w:rFonts w:cstheme="minorHAnsi"/>
                <w:b/>
                <w:sz w:val="24"/>
              </w:rPr>
              <w:t>Ownership Declaration</w:t>
            </w:r>
          </w:p>
        </w:tc>
        <w:tc>
          <w:tcPr>
            <w:tcW w:w="4210" w:type="pct"/>
            <w:shd w:val="clear" w:color="auto" w:fill="auto"/>
          </w:tcPr>
          <w:p w14:paraId="72647641" w14:textId="77777777" w:rsidR="002B61A1" w:rsidRDefault="002B61A1" w:rsidP="002B61A1">
            <w:pPr>
              <w:pStyle w:val="Tabletextsinglecell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D5D0D">
              <w:rPr>
                <w:rFonts w:asciiTheme="minorHAnsi" w:hAnsiTheme="minorHAnsi" w:cstheme="minorHAnsi"/>
                <w:sz w:val="22"/>
                <w:szCs w:val="22"/>
              </w:rPr>
              <w:t>I declare this assessment piece to be my own work, except where referenced or otherwise indicated. I understand that the consequences of plagiarism will result in copied work being removed from the assignment as well as further consequences being given for this by the school.</w:t>
            </w:r>
          </w:p>
          <w:p w14:paraId="131986B0" w14:textId="77777777" w:rsidR="002B61A1" w:rsidRPr="00ED5D0D" w:rsidRDefault="002B61A1" w:rsidP="002B61A1">
            <w:pPr>
              <w:pStyle w:val="Tabletextsinglecell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0D724" w14:textId="77777777" w:rsidR="002B61A1" w:rsidRPr="00ED5D0D" w:rsidRDefault="002B61A1" w:rsidP="002B61A1">
            <w:pPr>
              <w:pStyle w:val="Tabletextsinglecell"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D5D0D">
              <w:rPr>
                <w:rFonts w:asciiTheme="minorHAnsi" w:hAnsiTheme="minorHAnsi" w:cstheme="minorHAnsi"/>
                <w:sz w:val="22"/>
                <w:szCs w:val="22"/>
              </w:rPr>
              <w:t>Signature: ____________________________ Date:  _____________</w:t>
            </w:r>
          </w:p>
        </w:tc>
      </w:tr>
    </w:tbl>
    <w:p w14:paraId="3CE19F65" w14:textId="77777777" w:rsidR="00F1495C" w:rsidRDefault="00F1495C" w:rsidP="00114A8C">
      <w:pPr>
        <w:spacing w:line="264" w:lineRule="auto"/>
        <w:rPr>
          <w:rFonts w:ascii="Arial" w:eastAsia="Times New Roman" w:hAnsi="Arial" w:cs="Times New Roman"/>
          <w:b/>
          <w:szCs w:val="19"/>
          <w:lang w:eastAsia="en-AU"/>
        </w:rPr>
      </w:pPr>
    </w:p>
    <w:p w14:paraId="36ACAD79" w14:textId="77777777" w:rsidR="00F1495C" w:rsidRPr="00F1495C" w:rsidRDefault="00F1495C" w:rsidP="00F1495C">
      <w:pPr>
        <w:rPr>
          <w:rFonts w:ascii="Arial" w:eastAsia="Times New Roman" w:hAnsi="Arial" w:cs="Times New Roman"/>
          <w:szCs w:val="19"/>
          <w:lang w:eastAsia="en-AU"/>
        </w:rPr>
      </w:pPr>
    </w:p>
    <w:p w14:paraId="1987D540" w14:textId="77777777" w:rsidR="00F1495C" w:rsidRPr="00F1495C" w:rsidRDefault="00F1495C" w:rsidP="00F1495C">
      <w:pPr>
        <w:rPr>
          <w:rFonts w:ascii="Arial" w:eastAsia="Times New Roman" w:hAnsi="Arial" w:cs="Times New Roman"/>
          <w:szCs w:val="19"/>
          <w:lang w:eastAsia="en-AU"/>
        </w:rPr>
      </w:pPr>
    </w:p>
    <w:p w14:paraId="0B0CA702" w14:textId="77777777" w:rsidR="00F1495C" w:rsidRPr="00F1495C" w:rsidRDefault="00F1495C" w:rsidP="00F1495C">
      <w:pPr>
        <w:tabs>
          <w:tab w:val="left" w:pos="1102"/>
        </w:tabs>
        <w:rPr>
          <w:rFonts w:cstheme="minorHAnsi"/>
          <w:sz w:val="36"/>
        </w:rPr>
        <w:sectPr w:rsidR="00F1495C" w:rsidRPr="00F1495C" w:rsidSect="00E31E30">
          <w:headerReference w:type="default" r:id="rId10"/>
          <w:pgSz w:w="11906" w:h="16838"/>
          <w:pgMar w:top="720" w:right="720" w:bottom="720" w:left="720" w:header="708" w:footer="0" w:gutter="0"/>
          <w:cols w:space="708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2693"/>
        <w:gridCol w:w="2694"/>
        <w:gridCol w:w="2551"/>
        <w:gridCol w:w="2552"/>
        <w:gridCol w:w="2513"/>
      </w:tblGrid>
      <w:tr w:rsidR="00F1495C" w:rsidRPr="00B03B75" w14:paraId="661C299B" w14:textId="77777777" w:rsidTr="00114A8C">
        <w:trPr>
          <w:jc w:val="center"/>
        </w:trPr>
        <w:tc>
          <w:tcPr>
            <w:tcW w:w="148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6FB863" w14:textId="0A3CD836" w:rsidR="00F1495C" w:rsidRDefault="00F1495C" w:rsidP="00A64649">
            <w:pPr>
              <w:spacing w:line="264" w:lineRule="auto"/>
              <w:rPr>
                <w:rFonts w:eastAsia="Times New Roman" w:cstheme="minorHAnsi"/>
                <w:sz w:val="24"/>
                <w:lang w:eastAsia="en-US"/>
              </w:rPr>
            </w:pPr>
            <w:r w:rsidRPr="00596FB1">
              <w:rPr>
                <w:rFonts w:ascii="Arial" w:eastAsia="Times New Roman" w:hAnsi="Arial" w:cs="Times New Roman"/>
                <w:b/>
                <w:szCs w:val="19"/>
                <w:lang w:eastAsia="en-AU"/>
              </w:rPr>
              <w:lastRenderedPageBreak/>
              <w:t>Purpose:</w:t>
            </w:r>
            <w:r>
              <w:rPr>
                <w:rFonts w:ascii="Arial" w:hAnsi="Arial"/>
              </w:rPr>
              <w:t xml:space="preserve"> </w:t>
            </w:r>
            <w:r w:rsidR="00C44DA0">
              <w:rPr>
                <w:rFonts w:ascii="Arial" w:hAnsi="Arial"/>
              </w:rPr>
              <w:t xml:space="preserve">to </w:t>
            </w:r>
            <w:r w:rsidR="00C44DA0" w:rsidRPr="00C44DA0">
              <w:rPr>
                <w:rFonts w:ascii="Arial" w:hAnsi="Arial"/>
                <w:b/>
              </w:rPr>
              <w:t>design</w:t>
            </w:r>
            <w:r w:rsidR="00C44DA0">
              <w:rPr>
                <w:rFonts w:ascii="Arial" w:hAnsi="Arial"/>
              </w:rPr>
              <w:t xml:space="preserve"> and </w:t>
            </w:r>
            <w:r w:rsidR="00FD5AFB" w:rsidRPr="00FD5AFB">
              <w:rPr>
                <w:rFonts w:eastAsia="Times New Roman" w:cstheme="minorHAnsi"/>
                <w:b/>
                <w:sz w:val="24"/>
                <w:lang w:eastAsia="en-US"/>
              </w:rPr>
              <w:t xml:space="preserve">produce </w:t>
            </w:r>
            <w:r w:rsidR="00114981">
              <w:rPr>
                <w:rFonts w:eastAsia="Times New Roman" w:cstheme="minorHAnsi"/>
                <w:sz w:val="24"/>
                <w:lang w:eastAsia="en-US"/>
              </w:rPr>
              <w:t>a music video</w:t>
            </w:r>
            <w:r w:rsidR="00C44DA0">
              <w:rPr>
                <w:rFonts w:eastAsia="Times New Roman" w:cstheme="minorHAnsi"/>
                <w:sz w:val="24"/>
                <w:lang w:eastAsia="en-US"/>
              </w:rPr>
              <w:t>, which</w:t>
            </w:r>
            <w:r w:rsidR="00FD5AFB">
              <w:rPr>
                <w:rFonts w:eastAsia="Times New Roman" w:cstheme="minorHAnsi"/>
                <w:sz w:val="24"/>
                <w:lang w:eastAsia="en-US"/>
              </w:rPr>
              <w:t xml:space="preserve"> </w:t>
            </w:r>
            <w:r w:rsidR="00114981">
              <w:rPr>
                <w:rFonts w:eastAsia="Times New Roman" w:cstheme="minorHAnsi"/>
                <w:sz w:val="24"/>
                <w:lang w:eastAsia="en-US"/>
              </w:rPr>
              <w:t xml:space="preserve">uses editing techniques to communicate </w:t>
            </w:r>
            <w:r w:rsidR="00A64649">
              <w:rPr>
                <w:rFonts w:eastAsia="Times New Roman" w:cstheme="minorHAnsi"/>
                <w:sz w:val="24"/>
                <w:lang w:eastAsia="en-US"/>
              </w:rPr>
              <w:t>alternative points of view</w:t>
            </w:r>
          </w:p>
          <w:p w14:paraId="7C01A4CC" w14:textId="77777777" w:rsidR="00A64649" w:rsidRPr="00B03B75" w:rsidRDefault="00A64649" w:rsidP="00A64649">
            <w:pPr>
              <w:spacing w:line="264" w:lineRule="auto"/>
              <w:rPr>
                <w:rFonts w:ascii="Arial" w:eastAsia="Times New Roman" w:hAnsi="Arial" w:cs="Times New Roman"/>
                <w:sz w:val="28"/>
                <w:szCs w:val="19"/>
                <w:lang w:eastAsia="en-AU"/>
              </w:rPr>
            </w:pPr>
          </w:p>
        </w:tc>
      </w:tr>
      <w:tr w:rsidR="00F1495C" w:rsidRPr="00596FB1" w14:paraId="62E988C3" w14:textId="77777777" w:rsidTr="00C44DA0">
        <w:trPr>
          <w:jc w:val="center"/>
        </w:trPr>
        <w:tc>
          <w:tcPr>
            <w:tcW w:w="184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6175171E" w14:textId="77777777" w:rsidR="00F1495C" w:rsidRDefault="00F1495C" w:rsidP="00114A8C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</w:p>
          <w:p w14:paraId="6404C4BF" w14:textId="77777777" w:rsidR="00F1495C" w:rsidRPr="00B03B75" w:rsidRDefault="00F1495C" w:rsidP="00114A8C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</w:p>
        </w:tc>
        <w:tc>
          <w:tcPr>
            <w:tcW w:w="2693" w:type="dxa"/>
            <w:shd w:val="clear" w:color="auto" w:fill="E6E7E8"/>
            <w:vAlign w:val="center"/>
          </w:tcPr>
          <w:p w14:paraId="25FCADFA" w14:textId="77777777" w:rsidR="00F1495C" w:rsidRPr="00596FB1" w:rsidRDefault="00F1495C" w:rsidP="00114A8C">
            <w:pPr>
              <w:spacing w:line="264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</w:pPr>
            <w:r w:rsidRPr="00596FB1"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  <w:t>A</w:t>
            </w:r>
          </w:p>
        </w:tc>
        <w:tc>
          <w:tcPr>
            <w:tcW w:w="2694" w:type="dxa"/>
            <w:shd w:val="clear" w:color="auto" w:fill="E6E7E8"/>
            <w:vAlign w:val="center"/>
          </w:tcPr>
          <w:p w14:paraId="69AB1A72" w14:textId="77777777" w:rsidR="00F1495C" w:rsidRPr="00596FB1" w:rsidRDefault="00F1495C" w:rsidP="00114A8C">
            <w:pPr>
              <w:spacing w:line="264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</w:pPr>
            <w:r w:rsidRPr="00596FB1"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  <w:t>B</w:t>
            </w:r>
          </w:p>
        </w:tc>
        <w:tc>
          <w:tcPr>
            <w:tcW w:w="2551" w:type="dxa"/>
            <w:shd w:val="clear" w:color="auto" w:fill="E6E7E8"/>
            <w:vAlign w:val="center"/>
          </w:tcPr>
          <w:p w14:paraId="64228451" w14:textId="77777777" w:rsidR="00F1495C" w:rsidRPr="00596FB1" w:rsidRDefault="00F1495C" w:rsidP="00114A8C">
            <w:pPr>
              <w:spacing w:line="264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</w:pPr>
            <w:r w:rsidRPr="00596FB1"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  <w:t>C</w:t>
            </w:r>
          </w:p>
        </w:tc>
        <w:tc>
          <w:tcPr>
            <w:tcW w:w="2552" w:type="dxa"/>
            <w:shd w:val="clear" w:color="auto" w:fill="E6E7E8"/>
            <w:vAlign w:val="center"/>
          </w:tcPr>
          <w:p w14:paraId="1B3B0FC3" w14:textId="77777777" w:rsidR="00F1495C" w:rsidRPr="00596FB1" w:rsidRDefault="00F1495C" w:rsidP="00114A8C">
            <w:pPr>
              <w:spacing w:line="264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</w:pPr>
            <w:r w:rsidRPr="00596FB1"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  <w:t>D</w:t>
            </w:r>
          </w:p>
        </w:tc>
        <w:tc>
          <w:tcPr>
            <w:tcW w:w="2513" w:type="dxa"/>
            <w:shd w:val="clear" w:color="auto" w:fill="E6E7E8"/>
            <w:vAlign w:val="center"/>
          </w:tcPr>
          <w:p w14:paraId="43D87ABD" w14:textId="77777777" w:rsidR="00F1495C" w:rsidRPr="00596FB1" w:rsidRDefault="00F1495C" w:rsidP="00114A8C">
            <w:pPr>
              <w:spacing w:line="264" w:lineRule="auto"/>
              <w:jc w:val="center"/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</w:pPr>
            <w:r w:rsidRPr="00596FB1">
              <w:rPr>
                <w:rFonts w:ascii="Arial" w:eastAsia="Times New Roman" w:hAnsi="Arial" w:cs="Times New Roman"/>
                <w:b/>
                <w:sz w:val="28"/>
                <w:szCs w:val="19"/>
                <w:lang w:eastAsia="en-AU"/>
              </w:rPr>
              <w:t>E</w:t>
            </w:r>
          </w:p>
        </w:tc>
      </w:tr>
      <w:tr w:rsidR="00C44DA0" w:rsidRPr="00B03B75" w14:paraId="7087783D" w14:textId="77777777" w:rsidTr="00C44DA0">
        <w:trPr>
          <w:jc w:val="center"/>
        </w:trPr>
        <w:tc>
          <w:tcPr>
            <w:tcW w:w="1843" w:type="dxa"/>
            <w:vMerge w:val="restart"/>
            <w:shd w:val="clear" w:color="auto" w:fill="E6E7E8"/>
            <w:textDirection w:val="btLr"/>
            <w:vAlign w:val="center"/>
          </w:tcPr>
          <w:p w14:paraId="34309475" w14:textId="77777777" w:rsidR="00C44DA0" w:rsidRPr="00B03B75" w:rsidRDefault="00C44DA0" w:rsidP="00C44DA0">
            <w:pPr>
              <w:spacing w:line="264" w:lineRule="auto"/>
              <w:ind w:left="113" w:right="113"/>
              <w:rPr>
                <w:rFonts w:ascii="Arial" w:eastAsia="Times New Roman" w:hAnsi="Arial" w:cs="Times New Roman"/>
                <w:b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b/>
                <w:sz w:val="19"/>
                <w:szCs w:val="19"/>
                <w:lang w:eastAsia="en-AU"/>
              </w:rPr>
              <w:t>Making</w:t>
            </w:r>
          </w:p>
        </w:tc>
        <w:tc>
          <w:tcPr>
            <w:tcW w:w="2693" w:type="dxa"/>
          </w:tcPr>
          <w:p w14:paraId="46BC0A65" w14:textId="2ED88899" w:rsidR="00C44DA0" w:rsidRPr="00B03B75" w:rsidRDefault="00C44DA0" w:rsidP="00114981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produce representations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of themes, people and events 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that sensitively and effectively communicate alternative points of view in a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music video. </w:t>
            </w:r>
          </w:p>
        </w:tc>
        <w:tc>
          <w:tcPr>
            <w:tcW w:w="2694" w:type="dxa"/>
          </w:tcPr>
          <w:p w14:paraId="36E79FE1" w14:textId="25174939" w:rsidR="00C44DA0" w:rsidRPr="00B03B75" w:rsidRDefault="00C44DA0" w:rsidP="00114981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produce representations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of themes, people and events 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that effectively communicate alternative points of view in a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music video</w:t>
            </w:r>
          </w:p>
        </w:tc>
        <w:tc>
          <w:tcPr>
            <w:tcW w:w="2551" w:type="dxa"/>
          </w:tcPr>
          <w:p w14:paraId="6EED56BF" w14:textId="1980D00A" w:rsidR="00C44DA0" w:rsidRPr="00B03B75" w:rsidRDefault="00C44DA0" w:rsidP="00114981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produce representations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of themes, people and events 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that communicate alternative points of view in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a music video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</w:t>
            </w:r>
          </w:p>
        </w:tc>
        <w:tc>
          <w:tcPr>
            <w:tcW w:w="2552" w:type="dxa"/>
          </w:tcPr>
          <w:p w14:paraId="2225DFB0" w14:textId="2BE46C47" w:rsidR="00C44DA0" w:rsidRPr="00B03B75" w:rsidRDefault="00C44DA0" w:rsidP="00114981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I produce partial representations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of themes, people and events 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that partially communicate points of view in a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music video</w:t>
            </w:r>
          </w:p>
        </w:tc>
        <w:tc>
          <w:tcPr>
            <w:tcW w:w="2513" w:type="dxa"/>
          </w:tcPr>
          <w:p w14:paraId="220337FC" w14:textId="24C00216" w:rsidR="00C44DA0" w:rsidRPr="00B03B75" w:rsidRDefault="00C44DA0" w:rsidP="00114981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communicate a point of view in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a music video.</w:t>
            </w:r>
          </w:p>
        </w:tc>
      </w:tr>
      <w:tr w:rsidR="00C44DA0" w:rsidRPr="00B03B75" w14:paraId="78B7B56B" w14:textId="77777777" w:rsidTr="00C44DA0">
        <w:trPr>
          <w:jc w:val="center"/>
        </w:trPr>
        <w:tc>
          <w:tcPr>
            <w:tcW w:w="1843" w:type="dxa"/>
            <w:vMerge/>
            <w:shd w:val="clear" w:color="auto" w:fill="E6E7E8"/>
            <w:vAlign w:val="center"/>
          </w:tcPr>
          <w:p w14:paraId="181CB71F" w14:textId="77777777" w:rsidR="00C44DA0" w:rsidRDefault="00C44DA0" w:rsidP="00C44DA0">
            <w:pPr>
              <w:spacing w:line="264" w:lineRule="auto"/>
              <w:rPr>
                <w:rFonts w:ascii="Arial" w:eastAsia="Times New Roman" w:hAnsi="Arial" w:cs="Times New Roman"/>
                <w:b/>
                <w:sz w:val="19"/>
                <w:szCs w:val="19"/>
                <w:lang w:eastAsia="en-AU"/>
              </w:rPr>
            </w:pPr>
          </w:p>
        </w:tc>
        <w:tc>
          <w:tcPr>
            <w:tcW w:w="2693" w:type="dxa"/>
          </w:tcPr>
          <w:p w14:paraId="20A9D696" w14:textId="70276DB0" w:rsidR="00C44DA0" w:rsidRPr="00B03B75" w:rsidRDefault="00C44DA0" w:rsidP="00114981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discerningly and effectively manipulate genre conventions, insightfully integrate and shape technical and symbolic codes to produce and distribute a purposeful and effective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music video</w:t>
            </w:r>
          </w:p>
        </w:tc>
        <w:tc>
          <w:tcPr>
            <w:tcW w:w="2694" w:type="dxa"/>
          </w:tcPr>
          <w:p w14:paraId="2E9A066B" w14:textId="3F6CA863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effectively manipulate genre conventions, considerately integrate and shape technical and symbolic codes to produce and distribute an effective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music video</w:t>
            </w:r>
          </w:p>
        </w:tc>
        <w:tc>
          <w:tcPr>
            <w:tcW w:w="2551" w:type="dxa"/>
          </w:tcPr>
          <w:p w14:paraId="65F50D1D" w14:textId="7FA37656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I manipulate genre conventions, integrate and shape technical and symbolic codes to produce and distribu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te a music video</w:t>
            </w:r>
          </w:p>
        </w:tc>
        <w:tc>
          <w:tcPr>
            <w:tcW w:w="2552" w:type="dxa"/>
          </w:tcPr>
          <w:p w14:paraId="0504EE00" w14:textId="7CD47245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I use genre conventions, shape aspects of technical and symbolic codes to produce and distribute a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music video</w:t>
            </w:r>
          </w:p>
        </w:tc>
        <w:tc>
          <w:tcPr>
            <w:tcW w:w="2513" w:type="dxa"/>
          </w:tcPr>
          <w:p w14:paraId="292B2F06" w14:textId="77777777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I sometimes use genre conventions and technical and symbolic codes</w:t>
            </w:r>
          </w:p>
        </w:tc>
      </w:tr>
      <w:tr w:rsidR="00C44DA0" w:rsidRPr="00B03B75" w14:paraId="41D97A19" w14:textId="77777777" w:rsidTr="00C44DA0">
        <w:trPr>
          <w:jc w:val="center"/>
        </w:trPr>
        <w:tc>
          <w:tcPr>
            <w:tcW w:w="1843" w:type="dxa"/>
            <w:vMerge/>
            <w:shd w:val="clear" w:color="auto" w:fill="E6E7E8"/>
            <w:vAlign w:val="center"/>
          </w:tcPr>
          <w:p w14:paraId="3AB7CB93" w14:textId="77777777" w:rsidR="00C44DA0" w:rsidRDefault="00C44DA0" w:rsidP="00C44DA0">
            <w:pPr>
              <w:spacing w:line="264" w:lineRule="auto"/>
              <w:rPr>
                <w:rFonts w:ascii="Arial" w:eastAsia="Times New Roman" w:hAnsi="Arial" w:cs="Times New Roman"/>
                <w:b/>
                <w:sz w:val="19"/>
                <w:szCs w:val="19"/>
                <w:lang w:eastAsia="en-AU"/>
              </w:rPr>
            </w:pPr>
          </w:p>
        </w:tc>
        <w:tc>
          <w:tcPr>
            <w:tcW w:w="2693" w:type="dxa"/>
          </w:tcPr>
          <w:p w14:paraId="38098A10" w14:textId="52C59623" w:rsidR="00C44DA0" w:rsidRPr="00B03B75" w:rsidRDefault="00B8533D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purposefully, </w:t>
            </w:r>
            <w:r w:rsidR="00C44DA0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effectively 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and collaboratively </w:t>
            </w:r>
            <w:r w:rsidR="00C44DA0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apply design, production and distribution processes 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to create my music video</w:t>
            </w:r>
          </w:p>
        </w:tc>
        <w:tc>
          <w:tcPr>
            <w:tcW w:w="2694" w:type="dxa"/>
          </w:tcPr>
          <w:p w14:paraId="61026279" w14:textId="1558B1C7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effectively </w:t>
            </w:r>
            <w:r w:rsidR="00B8533D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and collaboratively 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apply design, production and distribution processes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to create my music video</w:t>
            </w:r>
          </w:p>
        </w:tc>
        <w:tc>
          <w:tcPr>
            <w:tcW w:w="2551" w:type="dxa"/>
          </w:tcPr>
          <w:p w14:paraId="3388B3EB" w14:textId="1CFDAE06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I </w:t>
            </w:r>
            <w:r w:rsidR="00B8533D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collaborate and </w:t>
            </w: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apply design, production and distribution processes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to create my music video</w:t>
            </w:r>
          </w:p>
        </w:tc>
        <w:tc>
          <w:tcPr>
            <w:tcW w:w="2552" w:type="dxa"/>
          </w:tcPr>
          <w:p w14:paraId="1E6B10CB" w14:textId="4D0702A0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I apply aspects of design, production and distribution processes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to create my music video</w:t>
            </w:r>
          </w:p>
        </w:tc>
        <w:tc>
          <w:tcPr>
            <w:tcW w:w="2513" w:type="dxa"/>
          </w:tcPr>
          <w:p w14:paraId="0C700E19" w14:textId="3B121761" w:rsidR="00C44DA0" w:rsidRPr="00B03B75" w:rsidRDefault="00C44DA0" w:rsidP="00C44DA0">
            <w:pPr>
              <w:spacing w:line="264" w:lineRule="auto"/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</w:pPr>
            <w:r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>I sometimes apply aspects of design, production and distribution processes</w:t>
            </w:r>
            <w:r w:rsidR="00114981">
              <w:rPr>
                <w:rFonts w:ascii="Arial" w:eastAsia="Times New Roman" w:hAnsi="Arial" w:cs="Times New Roman"/>
                <w:sz w:val="19"/>
                <w:szCs w:val="19"/>
                <w:lang w:eastAsia="en-AU"/>
              </w:rPr>
              <w:t xml:space="preserve"> to create my music video</w:t>
            </w:r>
          </w:p>
        </w:tc>
      </w:tr>
    </w:tbl>
    <w:p w14:paraId="4F2DE095" w14:textId="77777777" w:rsidR="00F1495C" w:rsidRDefault="00F1495C" w:rsidP="002B61A1">
      <w:pPr>
        <w:tabs>
          <w:tab w:val="left" w:pos="5880"/>
        </w:tabs>
        <w:spacing w:after="0" w:line="240" w:lineRule="auto"/>
        <w:rPr>
          <w:rFonts w:cstheme="minorHAnsi"/>
          <w:sz w:val="36"/>
        </w:rPr>
      </w:pPr>
    </w:p>
    <w:p w14:paraId="2E0D8341" w14:textId="77777777" w:rsidR="002B61A1" w:rsidRDefault="002B61A1" w:rsidP="002B61A1">
      <w:pPr>
        <w:tabs>
          <w:tab w:val="left" w:pos="5880"/>
        </w:tabs>
        <w:spacing w:after="0" w:line="240" w:lineRule="auto"/>
        <w:rPr>
          <w:rFonts w:cstheme="minorHAnsi"/>
          <w:b/>
          <w:sz w:val="36"/>
        </w:rPr>
      </w:pPr>
      <w:r w:rsidRPr="00D343C8">
        <w:rPr>
          <w:rFonts w:cstheme="minorHAnsi"/>
          <w:b/>
          <w:sz w:val="36"/>
        </w:rPr>
        <w:t>Comments:</w:t>
      </w:r>
    </w:p>
    <w:p w14:paraId="57712742" w14:textId="77777777" w:rsidR="002B61A1" w:rsidRPr="00A638A3" w:rsidRDefault="002B61A1" w:rsidP="00A638A3">
      <w:pPr>
        <w:tabs>
          <w:tab w:val="left" w:pos="5880"/>
        </w:tabs>
        <w:spacing w:after="0" w:line="276" w:lineRule="auto"/>
        <w:rPr>
          <w:rFonts w:cstheme="minorHAnsi"/>
          <w:b/>
          <w:sz w:val="21"/>
        </w:rPr>
      </w:pPr>
    </w:p>
    <w:p w14:paraId="2AFBF63B" w14:textId="77777777" w:rsidR="002B61A1" w:rsidRPr="00ED5D0D" w:rsidRDefault="002B61A1" w:rsidP="00A638A3">
      <w:pPr>
        <w:tabs>
          <w:tab w:val="left" w:pos="5880"/>
        </w:tabs>
        <w:spacing w:after="0" w:line="360" w:lineRule="auto"/>
        <w:rPr>
          <w:rFonts w:cstheme="minorHAnsi"/>
          <w:u w:val="single"/>
        </w:rPr>
      </w:pP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</w:p>
    <w:p w14:paraId="1F21F473" w14:textId="77777777" w:rsidR="002B61A1" w:rsidRPr="00ED5D0D" w:rsidRDefault="002B61A1" w:rsidP="00A638A3">
      <w:pPr>
        <w:tabs>
          <w:tab w:val="left" w:pos="5880"/>
        </w:tabs>
        <w:spacing w:after="0" w:line="360" w:lineRule="auto"/>
        <w:rPr>
          <w:rFonts w:cstheme="minorHAnsi"/>
          <w:b/>
          <w:u w:val="single"/>
        </w:rPr>
      </w:pP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  <w:r w:rsidRPr="00ED5D0D">
        <w:rPr>
          <w:rFonts w:cstheme="minorHAnsi"/>
          <w:b/>
          <w:u w:val="single"/>
        </w:rPr>
        <w:tab/>
      </w:r>
    </w:p>
    <w:p w14:paraId="74ABB066" w14:textId="77777777" w:rsidR="002B61A1" w:rsidRPr="00ED5D0D" w:rsidRDefault="002B61A1" w:rsidP="002B61A1">
      <w:pPr>
        <w:tabs>
          <w:tab w:val="left" w:pos="5880"/>
        </w:tabs>
        <w:spacing w:after="0" w:line="360" w:lineRule="auto"/>
        <w:rPr>
          <w:rFonts w:cstheme="minorHAnsi"/>
        </w:rPr>
      </w:pPr>
    </w:p>
    <w:p w14:paraId="799B23F9" w14:textId="77777777" w:rsidR="00F1495C" w:rsidRDefault="002B61A1" w:rsidP="00A638A3">
      <w:pPr>
        <w:tabs>
          <w:tab w:val="left" w:pos="5880"/>
        </w:tabs>
        <w:spacing w:after="0" w:line="240" w:lineRule="auto"/>
        <w:rPr>
          <w:rFonts w:cstheme="minorHAnsi"/>
          <w:sz w:val="36"/>
        </w:rPr>
      </w:pPr>
      <w:r w:rsidRPr="00ED5D0D">
        <w:rPr>
          <w:rFonts w:cstheme="minorHAnsi"/>
        </w:rPr>
        <w:t xml:space="preserve">Signature: </w:t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  <w:u w:val="single"/>
        </w:rPr>
        <w:tab/>
      </w:r>
      <w:r w:rsidRPr="00ED5D0D">
        <w:rPr>
          <w:rFonts w:cstheme="minorHAnsi"/>
        </w:rPr>
        <w:tab/>
        <w:t xml:space="preserve">Date: </w:t>
      </w:r>
      <w:r w:rsidR="00F1495C">
        <w:rPr>
          <w:rFonts w:cstheme="minorHAnsi"/>
        </w:rPr>
        <w:t xml:space="preserve"> ________________</w:t>
      </w:r>
    </w:p>
    <w:sectPr w:rsidR="00F1495C" w:rsidSect="00F1495C">
      <w:pgSz w:w="16838" w:h="11906" w:orient="landscape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407" w14:textId="77777777" w:rsidR="00912FD2" w:rsidRDefault="00912FD2">
      <w:pPr>
        <w:spacing w:after="0" w:line="240" w:lineRule="auto"/>
      </w:pPr>
      <w:r>
        <w:separator/>
      </w:r>
    </w:p>
  </w:endnote>
  <w:endnote w:type="continuationSeparator" w:id="0">
    <w:p w14:paraId="17A20D58" w14:textId="77777777" w:rsidR="00912FD2" w:rsidRDefault="0091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1337" w14:textId="77777777" w:rsidR="00912FD2" w:rsidRDefault="00912FD2">
      <w:pPr>
        <w:spacing w:after="0" w:line="240" w:lineRule="auto"/>
      </w:pPr>
      <w:r>
        <w:separator/>
      </w:r>
    </w:p>
  </w:footnote>
  <w:footnote w:type="continuationSeparator" w:id="0">
    <w:p w14:paraId="1CB64FA6" w14:textId="77777777" w:rsidR="00912FD2" w:rsidRDefault="00912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9BFB" w14:textId="77777777" w:rsidR="00114A8C" w:rsidRDefault="00114A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83AE7"/>
    <w:multiLevelType w:val="hybridMultilevel"/>
    <w:tmpl w:val="F1B66D7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75996"/>
    <w:multiLevelType w:val="hybridMultilevel"/>
    <w:tmpl w:val="2E049BC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5B7D22"/>
    <w:multiLevelType w:val="hybridMultilevel"/>
    <w:tmpl w:val="C1B4A6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C475C"/>
    <w:multiLevelType w:val="hybridMultilevel"/>
    <w:tmpl w:val="736C5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726B5"/>
    <w:multiLevelType w:val="hybridMultilevel"/>
    <w:tmpl w:val="4FD8A446"/>
    <w:lvl w:ilvl="0" w:tplc="0C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5" w15:restartNumberingAfterBreak="0">
    <w:nsid w:val="4BDA2413"/>
    <w:multiLevelType w:val="hybridMultilevel"/>
    <w:tmpl w:val="69C40038"/>
    <w:lvl w:ilvl="0" w:tplc="0C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BCA0F14"/>
    <w:multiLevelType w:val="hybridMultilevel"/>
    <w:tmpl w:val="440011E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6DE2A38"/>
    <w:multiLevelType w:val="hybridMultilevel"/>
    <w:tmpl w:val="DAEE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4C14"/>
    <w:multiLevelType w:val="hybridMultilevel"/>
    <w:tmpl w:val="D6C25B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E5B01"/>
    <w:multiLevelType w:val="hybridMultilevel"/>
    <w:tmpl w:val="A1A4A95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C3A7B"/>
    <w:multiLevelType w:val="hybridMultilevel"/>
    <w:tmpl w:val="6846CF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E30"/>
    <w:rsid w:val="000031A8"/>
    <w:rsid w:val="00003F2F"/>
    <w:rsid w:val="00057AC7"/>
    <w:rsid w:val="00114981"/>
    <w:rsid w:val="00114A8C"/>
    <w:rsid w:val="001444DF"/>
    <w:rsid w:val="00161913"/>
    <w:rsid w:val="00167CF5"/>
    <w:rsid w:val="001A3953"/>
    <w:rsid w:val="00214842"/>
    <w:rsid w:val="0022735C"/>
    <w:rsid w:val="002B61A1"/>
    <w:rsid w:val="003046D8"/>
    <w:rsid w:val="004A0208"/>
    <w:rsid w:val="005031E9"/>
    <w:rsid w:val="005A32AC"/>
    <w:rsid w:val="005D4EC7"/>
    <w:rsid w:val="005F5EB3"/>
    <w:rsid w:val="00606953"/>
    <w:rsid w:val="00662285"/>
    <w:rsid w:val="006639D2"/>
    <w:rsid w:val="00802775"/>
    <w:rsid w:val="0084531A"/>
    <w:rsid w:val="00912FD2"/>
    <w:rsid w:val="00953411"/>
    <w:rsid w:val="00A638A3"/>
    <w:rsid w:val="00A64649"/>
    <w:rsid w:val="00B8533D"/>
    <w:rsid w:val="00C44DA0"/>
    <w:rsid w:val="00CB702B"/>
    <w:rsid w:val="00D109DA"/>
    <w:rsid w:val="00D20A6E"/>
    <w:rsid w:val="00DC1EA3"/>
    <w:rsid w:val="00DC6236"/>
    <w:rsid w:val="00E3027C"/>
    <w:rsid w:val="00E31E30"/>
    <w:rsid w:val="00E86E97"/>
    <w:rsid w:val="00F1495C"/>
    <w:rsid w:val="00FD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94B47"/>
  <w15:chartTrackingRefBased/>
  <w15:docId w15:val="{E98E9618-E09C-4678-B690-6C45AF2A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CAAtablestyle3">
    <w:name w:val="QCAA table style 3"/>
    <w:basedOn w:val="TableGrid"/>
    <w:rsid w:val="00E31E30"/>
    <w:rPr>
      <w:rFonts w:eastAsia="Times New Roman" w:cs="Times New Roman"/>
      <w:sz w:val="19"/>
      <w:szCs w:val="21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table" w:styleId="TableGrid">
    <w:name w:val="Table Grid"/>
    <w:basedOn w:val="TableNormal"/>
    <w:uiPriority w:val="39"/>
    <w:rsid w:val="00E31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QCAAtablestyle41">
    <w:name w:val="QCAA table style 41"/>
    <w:basedOn w:val="TableGrid"/>
    <w:rsid w:val="00E31E30"/>
    <w:rPr>
      <w:rFonts w:eastAsia="Times New Roman" w:cs="Times New Roman"/>
      <w:sz w:val="19"/>
      <w:szCs w:val="21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bottom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character" w:customStyle="1" w:styleId="TabletextCharChar">
    <w:name w:val="Table text Char Char"/>
    <w:link w:val="Tabletext"/>
    <w:locked/>
    <w:rsid w:val="00E31E30"/>
    <w:rPr>
      <w:rFonts w:cs="Tahoma"/>
      <w:szCs w:val="16"/>
      <w:lang w:eastAsia="en-US"/>
    </w:rPr>
  </w:style>
  <w:style w:type="paragraph" w:customStyle="1" w:styleId="Tabletext">
    <w:name w:val="Table text"/>
    <w:link w:val="TabletextCharChar"/>
    <w:qFormat/>
    <w:rsid w:val="00E31E30"/>
    <w:pPr>
      <w:spacing w:before="40" w:after="40" w:line="220" w:lineRule="atLeast"/>
    </w:pPr>
    <w:rPr>
      <w:rFonts w:cs="Tahoma"/>
      <w:szCs w:val="16"/>
      <w:lang w:eastAsia="en-US"/>
    </w:rPr>
  </w:style>
  <w:style w:type="paragraph" w:customStyle="1" w:styleId="TableHeading">
    <w:name w:val="Table Heading"/>
    <w:basedOn w:val="Normal"/>
    <w:uiPriority w:val="3"/>
    <w:qFormat/>
    <w:rsid w:val="00E31E30"/>
    <w:pPr>
      <w:spacing w:before="40" w:after="40" w:line="264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Tabletextsinglecell">
    <w:name w:val="Table text single cell"/>
    <w:basedOn w:val="Tabletext"/>
    <w:uiPriority w:val="3"/>
    <w:qFormat/>
    <w:rsid w:val="00E31E30"/>
    <w:pPr>
      <w:spacing w:before="20" w:after="0" w:line="250" w:lineRule="auto"/>
    </w:pPr>
    <w:rPr>
      <w:rFonts w:ascii="Arial" w:eastAsia="Times New Roman" w:hAnsi="Arial" w:cs="Times New Roman"/>
      <w:sz w:val="19"/>
      <w:szCs w:val="19"/>
    </w:rPr>
  </w:style>
  <w:style w:type="paragraph" w:styleId="ListParagraph">
    <w:name w:val="List Paragraph"/>
    <w:basedOn w:val="Normal"/>
    <w:uiPriority w:val="34"/>
    <w:qFormat/>
    <w:rsid w:val="00E31E30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E31E30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31E30"/>
    <w:pPr>
      <w:tabs>
        <w:tab w:val="center" w:pos="4513"/>
        <w:tab w:val="right" w:pos="9026"/>
      </w:tabs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31E30"/>
    <w:rPr>
      <w:rFonts w:ascii="Calibri" w:eastAsia="SimSun" w:hAnsi="Calibri" w:cs="Times New Roma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90A4E197C3A4697BD6C68CC8B6F71" ma:contentTypeVersion="14" ma:contentTypeDescription="Create a new document." ma:contentTypeScope="" ma:versionID="2b86051c6ec669e2260d0c57264dbeed">
  <xsd:schema xmlns:xsd="http://www.w3.org/2001/XMLSchema" xmlns:xs="http://www.w3.org/2001/XMLSchema" xmlns:p="http://schemas.microsoft.com/office/2006/metadata/properties" xmlns:ns3="218b168b-b0a9-4535-9ca0-97cf1f820919" xmlns:ns4="93cb0298-ba45-404c-af9a-bc4c446c4ff6" targetNamespace="http://schemas.microsoft.com/office/2006/metadata/properties" ma:root="true" ma:fieldsID="bc9f8e379a41ecc8069c5a848d9bee78" ns3:_="" ns4:_="">
    <xsd:import namespace="218b168b-b0a9-4535-9ca0-97cf1f820919"/>
    <xsd:import namespace="93cb0298-ba45-404c-af9a-bc4c446c4f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168b-b0a9-4535-9ca0-97cf1f8209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b0298-ba45-404c-af9a-bc4c446c4f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682689-896E-4EB2-AAB5-98509BD00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168b-b0a9-4535-9ca0-97cf1f820919"/>
    <ds:schemaRef ds:uri="93cb0298-ba45-404c-af9a-bc4c446c4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70F021-1148-49EF-AE57-CA60E9D0FD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B48D5-240D-4D55-97CD-9D6641BF84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Sarah (srobe386)</dc:creator>
  <cp:keywords/>
  <dc:description/>
  <cp:lastModifiedBy>Peter Marshall</cp:lastModifiedBy>
  <cp:revision>6</cp:revision>
  <cp:lastPrinted>2019-11-11T00:06:00Z</cp:lastPrinted>
  <dcterms:created xsi:type="dcterms:W3CDTF">2021-07-10T23:46:00Z</dcterms:created>
  <dcterms:modified xsi:type="dcterms:W3CDTF">2022-01-05T10:18:00Z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0x010100E5F90A4E197C3A4697BD6C68CC8B6F71</vt:lpwstr>
  </property>
</Properties>
</file>